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457" w:rsidRPr="00D36457" w:rsidRDefault="00BE74F5" w:rsidP="00D36457">
      <w:pPr>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041F1CF" wp14:editId="3CE664C5">
            <wp:simplePos x="0" y="0"/>
            <wp:positionH relativeFrom="column">
              <wp:posOffset>1679404</wp:posOffset>
            </wp:positionH>
            <wp:positionV relativeFrom="paragraph">
              <wp:posOffset>-259535</wp:posOffset>
            </wp:positionV>
            <wp:extent cx="2142699" cy="87327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2699" cy="873278"/>
                    </a:xfrm>
                    <a:prstGeom prst="rect">
                      <a:avLst/>
                    </a:prstGeom>
                    <a:noFill/>
                  </pic:spPr>
                </pic:pic>
              </a:graphicData>
            </a:graphic>
            <wp14:sizeRelH relativeFrom="margin">
              <wp14:pctWidth>0</wp14:pctWidth>
            </wp14:sizeRelH>
            <wp14:sizeRelV relativeFrom="margin">
              <wp14:pctHeight>0</wp14:pctHeight>
            </wp14:sizeRelV>
          </wp:anchor>
        </w:drawing>
      </w:r>
    </w:p>
    <w:p w:rsidR="004D078C" w:rsidRDefault="004D078C"/>
    <w:p w:rsidR="00A655C3" w:rsidRDefault="00A655C3" w:rsidP="0079278C">
      <w:pPr>
        <w:jc w:val="center"/>
        <w:rPr>
          <w:rFonts w:ascii="Maiandra GD" w:hAnsi="Maiandra GD"/>
          <w:b/>
          <w:sz w:val="28"/>
          <w:szCs w:val="28"/>
          <w:u w:val="single"/>
        </w:rPr>
      </w:pPr>
    </w:p>
    <w:p w:rsidR="00D36457" w:rsidRPr="00746B0D" w:rsidRDefault="00D36457" w:rsidP="0079278C">
      <w:pPr>
        <w:jc w:val="center"/>
        <w:rPr>
          <w:rFonts w:ascii="Maiandra GD" w:hAnsi="Maiandra GD"/>
          <w:b/>
          <w:sz w:val="28"/>
          <w:szCs w:val="28"/>
          <w:u w:val="single"/>
        </w:rPr>
      </w:pPr>
      <w:r w:rsidRPr="00746B0D">
        <w:rPr>
          <w:rFonts w:ascii="Maiandra GD" w:hAnsi="Maiandra GD"/>
          <w:b/>
          <w:sz w:val="28"/>
          <w:szCs w:val="28"/>
          <w:u w:val="single"/>
        </w:rPr>
        <w:t>DECLARATION</w:t>
      </w:r>
      <w:r w:rsidR="00746B0D" w:rsidRPr="00746B0D">
        <w:rPr>
          <w:rFonts w:ascii="Maiandra GD" w:hAnsi="Maiandra GD"/>
          <w:b/>
          <w:sz w:val="28"/>
          <w:szCs w:val="28"/>
          <w:u w:val="single"/>
        </w:rPr>
        <w:t xml:space="preserve"> DE SOCIAL WATCH BENIN SUR LES MARCHES ET CONTRATS DE PARTENARIAT PUBLIC ET PRIVE SOUS LA RUPTURE</w:t>
      </w:r>
    </w:p>
    <w:p w:rsidR="00D36457" w:rsidRPr="00746B0D" w:rsidRDefault="00F15A8C" w:rsidP="0079278C">
      <w:pPr>
        <w:spacing w:after="0" w:line="360" w:lineRule="auto"/>
        <w:jc w:val="both"/>
        <w:rPr>
          <w:rFonts w:ascii="Maiandra GD" w:hAnsi="Maiandra GD"/>
          <w:sz w:val="28"/>
          <w:szCs w:val="28"/>
        </w:rPr>
      </w:pPr>
      <w:r w:rsidRPr="00746B0D">
        <w:rPr>
          <w:rFonts w:ascii="Maiandra GD" w:hAnsi="Maiandra GD"/>
          <w:sz w:val="28"/>
          <w:szCs w:val="28"/>
        </w:rPr>
        <w:t xml:space="preserve">La situation politique nationale actuelle, notamment en rapport avec les </w:t>
      </w:r>
      <w:r w:rsidR="00FC45EC" w:rsidRPr="00746B0D">
        <w:rPr>
          <w:rFonts w:ascii="Maiandra GD" w:hAnsi="Maiandra GD"/>
          <w:sz w:val="28"/>
          <w:szCs w:val="28"/>
        </w:rPr>
        <w:t>dernières décisions prise</w:t>
      </w:r>
      <w:r w:rsidR="00834935" w:rsidRPr="00746B0D">
        <w:rPr>
          <w:rFonts w:ascii="Maiandra GD" w:hAnsi="Maiandra GD"/>
          <w:sz w:val="28"/>
          <w:szCs w:val="28"/>
        </w:rPr>
        <w:t>s</w:t>
      </w:r>
      <w:r w:rsidR="00FC45EC" w:rsidRPr="00746B0D">
        <w:rPr>
          <w:rFonts w:ascii="Maiandra GD" w:hAnsi="Maiandra GD"/>
          <w:sz w:val="28"/>
          <w:szCs w:val="28"/>
        </w:rPr>
        <w:t xml:space="preserve">   par le  Conseil des ministres</w:t>
      </w:r>
      <w:r w:rsidR="00834935" w:rsidRPr="00746B0D">
        <w:rPr>
          <w:rFonts w:ascii="Maiandra GD" w:hAnsi="Maiandra GD"/>
          <w:sz w:val="28"/>
          <w:szCs w:val="28"/>
        </w:rPr>
        <w:t xml:space="preserve"> et présentées par le Ministre  d’Etat, Monsieur  Pascal KOUKPAKI dans son point de presse </w:t>
      </w:r>
      <w:r w:rsidR="007C6A4E" w:rsidRPr="00746B0D">
        <w:rPr>
          <w:rFonts w:ascii="Maiandra GD" w:hAnsi="Maiandra GD"/>
          <w:sz w:val="28"/>
          <w:szCs w:val="28"/>
        </w:rPr>
        <w:t xml:space="preserve">et les affaires de trafic de stupéfiants  annoncées depuis quelques jours </w:t>
      </w:r>
      <w:r w:rsidR="00FC45EC" w:rsidRPr="00746B0D">
        <w:rPr>
          <w:rFonts w:ascii="Maiandra GD" w:hAnsi="Maiandra GD"/>
          <w:sz w:val="28"/>
          <w:szCs w:val="28"/>
        </w:rPr>
        <w:t xml:space="preserve"> est </w:t>
      </w:r>
      <w:r w:rsidRPr="00746B0D">
        <w:rPr>
          <w:rFonts w:ascii="Maiandra GD" w:hAnsi="Maiandra GD"/>
          <w:sz w:val="28"/>
          <w:szCs w:val="28"/>
        </w:rPr>
        <w:t xml:space="preserve">préoccupante pour le peuple béninois tout entier et </w:t>
      </w:r>
      <w:r w:rsidR="007C6A4E" w:rsidRPr="00746B0D">
        <w:rPr>
          <w:rFonts w:ascii="Maiandra GD" w:hAnsi="Maiandra GD"/>
          <w:sz w:val="28"/>
          <w:szCs w:val="28"/>
        </w:rPr>
        <w:t>pour Social Watch Bénin.</w:t>
      </w:r>
    </w:p>
    <w:p w:rsidR="007C6A4E" w:rsidRPr="00746B0D" w:rsidRDefault="007C6A4E" w:rsidP="0079278C">
      <w:pPr>
        <w:spacing w:after="0" w:line="360" w:lineRule="auto"/>
        <w:jc w:val="both"/>
        <w:rPr>
          <w:rFonts w:ascii="Maiandra GD" w:eastAsia="Times New Roman" w:hAnsi="Maiandra GD" w:cs="Times New Roman"/>
          <w:sz w:val="28"/>
          <w:szCs w:val="28"/>
        </w:rPr>
      </w:pPr>
      <w:r w:rsidRPr="00746B0D">
        <w:rPr>
          <w:rFonts w:ascii="Maiandra GD" w:hAnsi="Maiandra GD"/>
          <w:sz w:val="28"/>
          <w:szCs w:val="28"/>
        </w:rPr>
        <w:t xml:space="preserve">Social Watch Bénin </w:t>
      </w:r>
      <w:r w:rsidRPr="00746B0D">
        <w:rPr>
          <w:rFonts w:ascii="Maiandra GD" w:eastAsia="Times New Roman" w:hAnsi="Maiandra GD" w:cs="Times New Roman"/>
          <w:sz w:val="28"/>
          <w:szCs w:val="28"/>
        </w:rPr>
        <w:t>qui s’est donné pour mission de contribuer au développement durable à travers</w:t>
      </w:r>
      <w:r w:rsidR="00680138">
        <w:rPr>
          <w:rFonts w:ascii="Maiandra GD" w:eastAsia="Times New Roman" w:hAnsi="Maiandra GD" w:cs="Times New Roman"/>
          <w:sz w:val="28"/>
          <w:szCs w:val="28"/>
        </w:rPr>
        <w:t xml:space="preserve"> </w:t>
      </w:r>
      <w:r w:rsidRPr="00746B0D">
        <w:rPr>
          <w:rFonts w:ascii="Maiandra GD" w:eastAsia="Times New Roman" w:hAnsi="Maiandra GD" w:cs="Times New Roman"/>
          <w:sz w:val="28"/>
          <w:szCs w:val="28"/>
        </w:rPr>
        <w:t>le renforcement et la promotion d’un environnement favorable à la bonne gouvernance et qui  rêve d’une société où les citoyens participent e</w:t>
      </w:r>
      <w:r w:rsidR="003A5709">
        <w:rPr>
          <w:rFonts w:ascii="Times New Roman" w:eastAsia="Times New Roman" w:hAnsi="Times New Roman" w:cs="Times New Roman"/>
          <w:sz w:val="28"/>
          <w:szCs w:val="28"/>
        </w:rPr>
        <w:t>ff</w:t>
      </w:r>
      <w:r w:rsidRPr="00746B0D">
        <w:rPr>
          <w:rFonts w:ascii="Maiandra GD" w:eastAsia="Times New Roman" w:hAnsi="Maiandra GD" w:cs="Times New Roman"/>
          <w:sz w:val="28"/>
          <w:szCs w:val="28"/>
        </w:rPr>
        <w:t>ectivement à la gestion des a</w:t>
      </w:r>
      <w:r w:rsidR="001A5A6F" w:rsidRPr="00746B0D">
        <w:rPr>
          <w:rFonts w:ascii="Times New Roman" w:eastAsia="Times New Roman" w:hAnsi="Times New Roman" w:cs="Times New Roman"/>
          <w:sz w:val="28"/>
          <w:szCs w:val="28"/>
        </w:rPr>
        <w:t>ff</w:t>
      </w:r>
      <w:r w:rsidRPr="00746B0D">
        <w:rPr>
          <w:rFonts w:ascii="Maiandra GD" w:eastAsia="Times New Roman" w:hAnsi="Maiandra GD" w:cs="Times New Roman"/>
          <w:sz w:val="28"/>
          <w:szCs w:val="28"/>
        </w:rPr>
        <w:t>aires publiques se sent interpelé</w:t>
      </w:r>
      <w:r w:rsidR="0064177C" w:rsidRPr="00746B0D">
        <w:rPr>
          <w:rFonts w:ascii="Maiandra GD" w:eastAsia="Times New Roman" w:hAnsi="Maiandra GD" w:cs="Times New Roman"/>
          <w:sz w:val="28"/>
          <w:szCs w:val="28"/>
        </w:rPr>
        <w:t xml:space="preserve">. C’est </w:t>
      </w:r>
      <w:r w:rsidRPr="00746B0D">
        <w:rPr>
          <w:rFonts w:ascii="Maiandra GD" w:eastAsia="Times New Roman" w:hAnsi="Maiandra GD" w:cs="Times New Roman"/>
          <w:sz w:val="28"/>
          <w:szCs w:val="28"/>
        </w:rPr>
        <w:t xml:space="preserve"> ce qui justifie sa sortie de ce jour.</w:t>
      </w:r>
    </w:p>
    <w:p w:rsidR="00834935" w:rsidRPr="00746B0D" w:rsidRDefault="00834935" w:rsidP="0079278C">
      <w:pPr>
        <w:spacing w:after="0" w:line="360" w:lineRule="auto"/>
        <w:jc w:val="both"/>
        <w:rPr>
          <w:rFonts w:ascii="Maiandra GD" w:eastAsia="Times New Roman" w:hAnsi="Maiandra GD" w:cs="Times New Roman"/>
          <w:b/>
          <w:sz w:val="28"/>
          <w:szCs w:val="28"/>
        </w:rPr>
      </w:pPr>
    </w:p>
    <w:p w:rsidR="007C6A4E" w:rsidRPr="00746B0D" w:rsidRDefault="0064177C" w:rsidP="0079278C">
      <w:pPr>
        <w:spacing w:after="0" w:line="360" w:lineRule="auto"/>
        <w:jc w:val="both"/>
        <w:rPr>
          <w:rFonts w:ascii="Maiandra GD" w:eastAsia="Times New Roman" w:hAnsi="Maiandra GD" w:cs="Times New Roman"/>
          <w:b/>
          <w:sz w:val="28"/>
          <w:szCs w:val="28"/>
        </w:rPr>
      </w:pPr>
      <w:r w:rsidRPr="00746B0D">
        <w:rPr>
          <w:rFonts w:ascii="Maiandra GD" w:eastAsia="Times New Roman" w:hAnsi="Maiandra GD" w:cs="Times New Roman"/>
          <w:b/>
          <w:sz w:val="28"/>
          <w:szCs w:val="28"/>
        </w:rPr>
        <w:t>Mesdames et Messieurs,</w:t>
      </w:r>
    </w:p>
    <w:p w:rsidR="0064177C" w:rsidRPr="00746B0D" w:rsidRDefault="0064177C" w:rsidP="0079278C">
      <w:pPr>
        <w:spacing w:after="0" w:line="360" w:lineRule="auto"/>
        <w:jc w:val="both"/>
        <w:rPr>
          <w:rFonts w:ascii="Maiandra GD" w:eastAsia="Times New Roman" w:hAnsi="Maiandra GD" w:cs="Times New Roman"/>
          <w:sz w:val="28"/>
          <w:szCs w:val="28"/>
        </w:rPr>
      </w:pPr>
      <w:r w:rsidRPr="00746B0D">
        <w:rPr>
          <w:rFonts w:ascii="Maiandra GD" w:eastAsia="Times New Roman" w:hAnsi="Maiandra GD" w:cs="Times New Roman"/>
          <w:sz w:val="28"/>
          <w:szCs w:val="28"/>
        </w:rPr>
        <w:t>Le Président de la République, Monsie</w:t>
      </w:r>
      <w:r w:rsidR="004F171E" w:rsidRPr="00746B0D">
        <w:rPr>
          <w:rFonts w:ascii="Maiandra GD" w:eastAsia="Times New Roman" w:hAnsi="Maiandra GD" w:cs="Times New Roman"/>
          <w:sz w:val="28"/>
          <w:szCs w:val="28"/>
        </w:rPr>
        <w:t xml:space="preserve">ur Patrice TALON </w:t>
      </w:r>
      <w:r w:rsidR="00834935" w:rsidRPr="00746B0D">
        <w:rPr>
          <w:rFonts w:ascii="Maiandra GD" w:eastAsia="Times New Roman" w:hAnsi="Maiandra GD" w:cs="Times New Roman"/>
          <w:sz w:val="28"/>
          <w:szCs w:val="28"/>
        </w:rPr>
        <w:t>disait</w:t>
      </w:r>
      <w:r w:rsidR="004F171E" w:rsidRPr="00746B0D">
        <w:rPr>
          <w:rFonts w:ascii="Maiandra GD" w:eastAsia="Times New Roman" w:hAnsi="Maiandra GD" w:cs="Times New Roman"/>
          <w:sz w:val="28"/>
          <w:szCs w:val="28"/>
        </w:rPr>
        <w:t xml:space="preserve"> dans son discours d’investi</w:t>
      </w:r>
      <w:r w:rsidR="0079278C" w:rsidRPr="00746B0D">
        <w:rPr>
          <w:rFonts w:ascii="Maiandra GD" w:eastAsia="Times New Roman" w:hAnsi="Maiandra GD" w:cs="Times New Roman"/>
          <w:sz w:val="28"/>
          <w:szCs w:val="28"/>
        </w:rPr>
        <w:t xml:space="preserve">ture, le 6 Avril dernier que : </w:t>
      </w:r>
    </w:p>
    <w:p w:rsidR="004F171E" w:rsidRPr="00746B0D" w:rsidRDefault="004F171E" w:rsidP="0079278C">
      <w:pPr>
        <w:spacing w:after="0" w:line="360" w:lineRule="auto"/>
        <w:jc w:val="both"/>
        <w:rPr>
          <w:rFonts w:ascii="Maiandra GD" w:hAnsi="Maiandra GD"/>
          <w:b/>
          <w:sz w:val="28"/>
          <w:szCs w:val="28"/>
        </w:rPr>
      </w:pPr>
      <w:r w:rsidRPr="00746B0D">
        <w:rPr>
          <w:rFonts w:ascii="Maiandra GD" w:eastAsia="Times New Roman" w:hAnsi="Maiandra GD" w:cs="Times New Roman"/>
          <w:b/>
          <w:sz w:val="28"/>
          <w:szCs w:val="28"/>
        </w:rPr>
        <w:t>«</w:t>
      </w:r>
      <w:r w:rsidRPr="00746B0D">
        <w:rPr>
          <w:rFonts w:ascii="Maiandra GD" w:hAnsi="Maiandra GD"/>
          <w:b/>
          <w:sz w:val="28"/>
          <w:szCs w:val="28"/>
        </w:rPr>
        <w:t xml:space="preserve">Comme vous le voyez le mandat qui s’ouvre augure d’heureuses perspectives que je m’engage à transformer en actions concrètes destinées à l’essor du Bénin, au bien-être </w:t>
      </w:r>
      <w:r w:rsidRPr="00746B0D">
        <w:rPr>
          <w:rFonts w:ascii="Maiandra GD" w:hAnsi="Maiandra GD"/>
          <w:b/>
          <w:sz w:val="28"/>
          <w:szCs w:val="28"/>
          <w:u w:val="single"/>
        </w:rPr>
        <w:t>et à l’épanouissement de nos populations</w:t>
      </w:r>
      <w:r w:rsidR="0079278C" w:rsidRPr="00746B0D">
        <w:rPr>
          <w:rFonts w:ascii="Maiandra GD" w:hAnsi="Maiandra GD"/>
          <w:sz w:val="28"/>
          <w:szCs w:val="28"/>
        </w:rPr>
        <w:t xml:space="preserve"> ». </w:t>
      </w:r>
      <w:r w:rsidRPr="00746B0D">
        <w:rPr>
          <w:rFonts w:ascii="Maiandra GD" w:hAnsi="Maiandra GD"/>
          <w:sz w:val="28"/>
          <w:szCs w:val="28"/>
        </w:rPr>
        <w:t>Le Président de la République ajoute que « </w:t>
      </w:r>
      <w:r w:rsidRPr="00746B0D">
        <w:rPr>
          <w:rFonts w:ascii="Maiandra GD" w:hAnsi="Maiandra GD"/>
          <w:b/>
          <w:sz w:val="28"/>
          <w:szCs w:val="28"/>
        </w:rPr>
        <w:t xml:space="preserve">Je prends le ferme engagement devant le peuple béninois et devant le monde ici représenté, que sous mon mandat, la gouvernance au sommet de l’état, aura constamment à cœur de rechercher et d’identifier où qu’elles se trouvent les compétences nécessaires dont notre pays a besoin pour apporter le plus efficacement possible, les réponses nécessaires aux besoins de développement et de bien-être de nos </w:t>
      </w:r>
      <w:r w:rsidRPr="00746B0D">
        <w:rPr>
          <w:rFonts w:ascii="Maiandra GD" w:hAnsi="Maiandra GD"/>
          <w:b/>
          <w:sz w:val="28"/>
          <w:szCs w:val="28"/>
        </w:rPr>
        <w:lastRenderedPageBreak/>
        <w:t xml:space="preserve">populations des villes et des campagnes. C’est la sélection par le mérite et l’observance des valeurs qui font la qualité d’une gouvernance. Cette sélection est d‘autant plus efficace si elle se fonde sur l’égalité réelle des chances lors des concours de recrutement, lors des appels d’offre public, lors de la reconnaissance et la récompense de la qualité du travail accompli ». </w:t>
      </w:r>
    </w:p>
    <w:p w:rsidR="007C6A4E" w:rsidRPr="00746B0D" w:rsidRDefault="004F171E" w:rsidP="00E53021">
      <w:pPr>
        <w:spacing w:after="0" w:line="360" w:lineRule="auto"/>
        <w:jc w:val="both"/>
        <w:rPr>
          <w:rFonts w:ascii="Maiandra GD" w:eastAsia="Times New Roman" w:hAnsi="Maiandra GD" w:cs="Times New Roman"/>
          <w:sz w:val="28"/>
          <w:szCs w:val="28"/>
        </w:rPr>
      </w:pPr>
      <w:r w:rsidRPr="00746B0D">
        <w:rPr>
          <w:rFonts w:ascii="Maiandra GD" w:hAnsi="Maiandra GD"/>
          <w:bCs/>
          <w:color w:val="000000"/>
          <w:sz w:val="28"/>
          <w:szCs w:val="28"/>
        </w:rPr>
        <w:t xml:space="preserve">A l’occasion de sa première descente dans le septentrion depuis qu’il est au pouvoir, le Président de la République </w:t>
      </w:r>
      <w:r w:rsidR="00E53021" w:rsidRPr="00746B0D">
        <w:rPr>
          <w:rFonts w:ascii="Maiandra GD" w:hAnsi="Maiandra GD"/>
          <w:bCs/>
          <w:color w:val="000000"/>
          <w:sz w:val="28"/>
          <w:szCs w:val="28"/>
        </w:rPr>
        <w:t>i</w:t>
      </w:r>
      <w:r w:rsidRPr="00746B0D">
        <w:rPr>
          <w:rFonts w:ascii="Maiandra GD" w:hAnsi="Maiandra GD"/>
          <w:sz w:val="28"/>
          <w:szCs w:val="28"/>
        </w:rPr>
        <w:t>ndique que</w:t>
      </w:r>
      <w:r w:rsidRPr="00746B0D">
        <w:rPr>
          <w:rFonts w:ascii="Maiandra GD" w:hAnsi="Maiandra GD"/>
          <w:b/>
          <w:sz w:val="28"/>
          <w:szCs w:val="28"/>
        </w:rPr>
        <w:t> : « </w:t>
      </w:r>
      <w:r w:rsidRPr="00746B0D">
        <w:rPr>
          <w:rFonts w:ascii="Maiandra GD" w:hAnsi="Maiandra GD"/>
          <w:b/>
          <w:bCs/>
          <w:color w:val="000000"/>
          <w:sz w:val="28"/>
          <w:szCs w:val="28"/>
        </w:rPr>
        <w:t>Vous savez, quand on a faim, on est impatient. Quand on manque de tout, chaque minute qui passe, paraît une éternité. On n’a pas le temps d’attendre. Et c’est ce que nous vivons aujourd’hui. Mes compatriotes qui ont fondé tant d’espoir dans mon élection, ont l’impression que les sept mois qui viennent de s’écouler constituent déjà presque tout le mandat</w:t>
      </w:r>
      <w:r w:rsidRPr="00746B0D">
        <w:rPr>
          <w:rFonts w:ascii="Maiandra GD" w:hAnsi="Maiandra GD"/>
          <w:b/>
          <w:color w:val="000000"/>
          <w:sz w:val="28"/>
          <w:szCs w:val="28"/>
        </w:rPr>
        <w:t>. C’est à raison qu’ils sont si impatients, parce que nous manquons de tout. Mais, on a beau avoir faim, il n’est pas convenable de manger un plat mal préparé. Il faut avoir la patience d’attendre qu’il y ait les ingrédients, qu’ils soient mélangés pour être portés au feu que la sauce mijote et que le repas soit digeste</w:t>
      </w:r>
      <w:r w:rsidRPr="00746B0D">
        <w:rPr>
          <w:rFonts w:ascii="Maiandra GD" w:hAnsi="Maiandra GD"/>
          <w:color w:val="000000"/>
          <w:sz w:val="28"/>
          <w:szCs w:val="28"/>
        </w:rPr>
        <w:t> ».</w:t>
      </w:r>
    </w:p>
    <w:p w:rsidR="004F171E" w:rsidRPr="00746B0D" w:rsidRDefault="004F171E" w:rsidP="0079278C">
      <w:pPr>
        <w:pStyle w:val="NormalWeb"/>
        <w:spacing w:before="0" w:beforeAutospacing="0" w:after="0" w:afterAutospacing="0" w:line="360" w:lineRule="auto"/>
        <w:jc w:val="both"/>
        <w:rPr>
          <w:rFonts w:ascii="Maiandra GD" w:eastAsiaTheme="minorHAnsi" w:hAnsi="Maiandra GD" w:cstheme="minorBidi"/>
          <w:sz w:val="28"/>
          <w:szCs w:val="28"/>
          <w:lang w:eastAsia="en-US"/>
        </w:rPr>
      </w:pPr>
      <w:r w:rsidRPr="00746B0D">
        <w:rPr>
          <w:rFonts w:ascii="Maiandra GD" w:hAnsi="Maiandra GD"/>
          <w:color w:val="000000"/>
          <w:sz w:val="28"/>
          <w:szCs w:val="28"/>
        </w:rPr>
        <w:t xml:space="preserve">L’analyse des déclarations du Président de la </w:t>
      </w:r>
      <w:r w:rsidR="009C74F3" w:rsidRPr="00746B0D">
        <w:rPr>
          <w:rFonts w:ascii="Maiandra GD" w:hAnsi="Maiandra GD"/>
          <w:color w:val="000000"/>
          <w:sz w:val="28"/>
          <w:szCs w:val="28"/>
        </w:rPr>
        <w:t>République,</w:t>
      </w:r>
      <w:r w:rsidRPr="00746B0D">
        <w:rPr>
          <w:rFonts w:ascii="Maiandra GD" w:hAnsi="Maiandra GD"/>
          <w:color w:val="000000"/>
          <w:sz w:val="28"/>
          <w:szCs w:val="28"/>
        </w:rPr>
        <w:t xml:space="preserve"> Monsieur Patrice TALON, démontre clairement sa prise en compte effective de la situation sociale du Pays et de l’impatience de la population béninoise depuis son </w:t>
      </w:r>
      <w:r w:rsidR="006E5D8D" w:rsidRPr="00746B0D">
        <w:rPr>
          <w:rFonts w:ascii="Maiandra GD" w:hAnsi="Maiandra GD"/>
          <w:color w:val="000000"/>
          <w:sz w:val="28"/>
          <w:szCs w:val="28"/>
        </w:rPr>
        <w:t>élection</w:t>
      </w:r>
      <w:r w:rsidRPr="00746B0D">
        <w:rPr>
          <w:rFonts w:ascii="Maiandra GD" w:hAnsi="Maiandra GD"/>
          <w:color w:val="000000"/>
          <w:sz w:val="28"/>
          <w:szCs w:val="28"/>
        </w:rPr>
        <w:t>.</w:t>
      </w:r>
    </w:p>
    <w:p w:rsidR="000163AF" w:rsidRPr="00746B0D" w:rsidRDefault="000163AF" w:rsidP="0079278C">
      <w:pPr>
        <w:pStyle w:val="NormalWeb"/>
        <w:spacing w:before="0" w:beforeAutospacing="0" w:after="0" w:afterAutospacing="0" w:line="360" w:lineRule="auto"/>
        <w:jc w:val="both"/>
        <w:rPr>
          <w:rStyle w:val="lev"/>
          <w:rFonts w:ascii="Maiandra GD" w:hAnsi="Maiandra GD"/>
          <w:b w:val="0"/>
          <w:sz w:val="28"/>
          <w:szCs w:val="28"/>
        </w:rPr>
      </w:pPr>
      <w:r w:rsidRPr="00746B0D">
        <w:rPr>
          <w:rFonts w:ascii="Maiandra GD" w:eastAsiaTheme="minorHAnsi" w:hAnsi="Maiandra GD" w:cstheme="minorBidi"/>
          <w:sz w:val="28"/>
          <w:szCs w:val="28"/>
          <w:lang w:eastAsia="en-US"/>
        </w:rPr>
        <w:t>Pour Social Watch</w:t>
      </w:r>
      <w:r w:rsidR="00964B36" w:rsidRPr="00746B0D">
        <w:rPr>
          <w:rFonts w:ascii="Maiandra GD" w:eastAsiaTheme="minorHAnsi" w:hAnsi="Maiandra GD" w:cstheme="minorBidi"/>
          <w:sz w:val="28"/>
          <w:szCs w:val="28"/>
          <w:lang w:eastAsia="en-US"/>
        </w:rPr>
        <w:t xml:space="preserve"> Benin</w:t>
      </w:r>
      <w:r w:rsidRPr="00746B0D">
        <w:rPr>
          <w:rFonts w:ascii="Maiandra GD" w:eastAsiaTheme="minorHAnsi" w:hAnsi="Maiandra GD" w:cstheme="minorBidi"/>
          <w:sz w:val="28"/>
          <w:szCs w:val="28"/>
          <w:lang w:eastAsia="en-US"/>
        </w:rPr>
        <w:t xml:space="preserve">, </w:t>
      </w:r>
      <w:r w:rsidRPr="00746B0D">
        <w:rPr>
          <w:rFonts w:ascii="Maiandra GD" w:hAnsi="Maiandra GD"/>
          <w:sz w:val="28"/>
          <w:szCs w:val="28"/>
        </w:rPr>
        <w:t>’l’état social est l’un des grands acquis de notre démocratie. Il faut pour notre pays, un niveau élevé de protection sociale</w:t>
      </w:r>
      <w:r w:rsidR="00834935" w:rsidRPr="00746B0D">
        <w:rPr>
          <w:rFonts w:ascii="Maiandra GD" w:hAnsi="Maiandra GD"/>
          <w:sz w:val="28"/>
          <w:szCs w:val="28"/>
        </w:rPr>
        <w:t xml:space="preserve"> et de la prise en compte par les dirigeants des désidérata du peuple souverain détenteur de la souveraineté nationale. </w:t>
      </w:r>
      <w:r w:rsidRPr="00746B0D">
        <w:rPr>
          <w:rFonts w:ascii="Maiandra GD" w:hAnsi="Maiandra GD"/>
          <w:sz w:val="28"/>
          <w:szCs w:val="28"/>
        </w:rPr>
        <w:t xml:space="preserve">De plus, nous sommes conscients que la paix sociale est un atout important pour notre compétitivité. Il est donc important de pouvoir compter sur le sens de justice et d’équité du gouvernement dans les prises de décisions. </w:t>
      </w:r>
      <w:r w:rsidR="009C74F3" w:rsidRPr="00746B0D">
        <w:rPr>
          <w:rFonts w:ascii="Maiandra GD" w:hAnsi="Maiandra GD"/>
          <w:sz w:val="28"/>
          <w:szCs w:val="28"/>
        </w:rPr>
        <w:t xml:space="preserve">Le peuple béninois s’impatiente </w:t>
      </w:r>
      <w:r w:rsidR="00E53021" w:rsidRPr="00746B0D">
        <w:rPr>
          <w:rFonts w:ascii="Maiandra GD" w:hAnsi="Maiandra GD"/>
          <w:sz w:val="28"/>
          <w:szCs w:val="28"/>
        </w:rPr>
        <w:t xml:space="preserve">à raison </w:t>
      </w:r>
      <w:r w:rsidR="009C74F3" w:rsidRPr="00746B0D">
        <w:rPr>
          <w:rFonts w:ascii="Maiandra GD" w:hAnsi="Maiandra GD"/>
          <w:sz w:val="28"/>
          <w:szCs w:val="28"/>
        </w:rPr>
        <w:t xml:space="preserve">car  comme l’a dit </w:t>
      </w:r>
      <w:r w:rsidR="00DC24EC" w:rsidRPr="00746B0D">
        <w:rPr>
          <w:rFonts w:ascii="Maiandra GD" w:hAnsi="Maiandra GD"/>
          <w:sz w:val="28"/>
          <w:szCs w:val="28"/>
        </w:rPr>
        <w:t xml:space="preserve"> Monsieur Nelson </w:t>
      </w:r>
      <w:r w:rsidR="00DC24EC" w:rsidRPr="00746B0D">
        <w:rPr>
          <w:rFonts w:ascii="Maiandra GD" w:hAnsi="Maiandra GD"/>
          <w:sz w:val="28"/>
          <w:szCs w:val="28"/>
        </w:rPr>
        <w:lastRenderedPageBreak/>
        <w:t xml:space="preserve">MANDELA : </w:t>
      </w:r>
      <w:r w:rsidR="00DC24EC" w:rsidRPr="00746B0D">
        <w:rPr>
          <w:rStyle w:val="lev"/>
          <w:rFonts w:ascii="Maiandra GD" w:hAnsi="Maiandra GD"/>
          <w:b w:val="0"/>
          <w:sz w:val="28"/>
          <w:szCs w:val="28"/>
        </w:rPr>
        <w:t>«</w:t>
      </w:r>
      <w:r w:rsidR="00DC24EC" w:rsidRPr="00746B0D">
        <w:rPr>
          <w:rFonts w:ascii="Maiandra GD" w:hAnsi="Maiandra GD"/>
          <w:b/>
          <w:sz w:val="28"/>
          <w:szCs w:val="28"/>
        </w:rPr>
        <w:t> Tant que la pauvreté, l’injustice et les inégalités flagrantes persisteront dans le monde, nul ne pourra prendre de repos</w:t>
      </w:r>
      <w:r w:rsidR="00DC24EC" w:rsidRPr="00746B0D">
        <w:rPr>
          <w:rStyle w:val="lev"/>
          <w:rFonts w:ascii="Maiandra GD" w:hAnsi="Maiandra GD"/>
          <w:b w:val="0"/>
          <w:sz w:val="28"/>
          <w:szCs w:val="28"/>
        </w:rPr>
        <w:t> ».</w:t>
      </w:r>
    </w:p>
    <w:p w:rsidR="00E53021" w:rsidRPr="00746B0D" w:rsidRDefault="00E53021" w:rsidP="0079278C">
      <w:pPr>
        <w:pStyle w:val="NormalWeb"/>
        <w:spacing w:before="0" w:beforeAutospacing="0" w:after="0" w:afterAutospacing="0" w:line="360" w:lineRule="auto"/>
        <w:jc w:val="both"/>
        <w:rPr>
          <w:rStyle w:val="lev"/>
          <w:rFonts w:ascii="Maiandra GD" w:hAnsi="Maiandra GD"/>
          <w:b w:val="0"/>
          <w:sz w:val="28"/>
          <w:szCs w:val="28"/>
        </w:rPr>
      </w:pPr>
    </w:p>
    <w:p w:rsidR="00DC24EC" w:rsidRPr="00746B0D" w:rsidRDefault="00E53021" w:rsidP="0079278C">
      <w:pPr>
        <w:pStyle w:val="NormalWeb"/>
        <w:spacing w:before="0" w:beforeAutospacing="0" w:after="0" w:afterAutospacing="0" w:line="360" w:lineRule="auto"/>
        <w:jc w:val="both"/>
        <w:rPr>
          <w:rFonts w:ascii="Maiandra GD" w:hAnsi="Maiandra GD"/>
          <w:sz w:val="28"/>
          <w:szCs w:val="28"/>
        </w:rPr>
      </w:pPr>
      <w:r w:rsidRPr="00746B0D">
        <w:rPr>
          <w:rStyle w:val="lev"/>
          <w:rFonts w:ascii="Maiandra GD" w:hAnsi="Maiandra GD"/>
          <w:b w:val="0"/>
          <w:sz w:val="28"/>
          <w:szCs w:val="28"/>
        </w:rPr>
        <w:t>Face à cette situation, n</w:t>
      </w:r>
      <w:r w:rsidR="00DC24EC" w:rsidRPr="00746B0D">
        <w:rPr>
          <w:rStyle w:val="lev"/>
          <w:rFonts w:ascii="Maiandra GD" w:hAnsi="Maiandra GD"/>
          <w:b w:val="0"/>
          <w:sz w:val="28"/>
          <w:szCs w:val="28"/>
        </w:rPr>
        <w:t xml:space="preserve">ous invitons le Président Patrice TALON et son gouvernement à davantage prendre la mesure de la situation et à faire en sorte qu’un délai soit accordé pour que la </w:t>
      </w:r>
      <w:r w:rsidR="00DC24EC" w:rsidRPr="00746B0D">
        <w:rPr>
          <w:rStyle w:val="lev"/>
          <w:rFonts w:ascii="Maiandra GD" w:hAnsi="Maiandra GD"/>
          <w:sz w:val="28"/>
          <w:szCs w:val="28"/>
        </w:rPr>
        <w:t xml:space="preserve">« sauce ne dure longtemps </w:t>
      </w:r>
      <w:r w:rsidRPr="00746B0D">
        <w:rPr>
          <w:rStyle w:val="lev"/>
          <w:rFonts w:ascii="Maiandra GD" w:hAnsi="Maiandra GD"/>
          <w:sz w:val="28"/>
          <w:szCs w:val="28"/>
        </w:rPr>
        <w:t xml:space="preserve">au feu </w:t>
      </w:r>
      <w:r w:rsidR="00DC24EC" w:rsidRPr="00746B0D">
        <w:rPr>
          <w:rStyle w:val="lev"/>
          <w:rFonts w:ascii="Maiandra GD" w:hAnsi="Maiandra GD"/>
          <w:sz w:val="28"/>
          <w:szCs w:val="28"/>
        </w:rPr>
        <w:t>pour mijot</w:t>
      </w:r>
      <w:r w:rsidR="00964B36" w:rsidRPr="00746B0D">
        <w:rPr>
          <w:rStyle w:val="lev"/>
          <w:rFonts w:ascii="Maiandra GD" w:hAnsi="Maiandra GD"/>
          <w:sz w:val="28"/>
          <w:szCs w:val="28"/>
        </w:rPr>
        <w:t>er et que le repas ne soit prêt</w:t>
      </w:r>
      <w:r w:rsidR="00DC24EC" w:rsidRPr="00746B0D">
        <w:rPr>
          <w:rStyle w:val="lev"/>
          <w:rFonts w:ascii="Maiandra GD" w:hAnsi="Maiandra GD"/>
          <w:sz w:val="28"/>
          <w:szCs w:val="28"/>
        </w:rPr>
        <w:t xml:space="preserve"> que lorsque la faim aurait pris le dessus sur nous tous ».</w:t>
      </w:r>
      <w:r w:rsidR="00DC24EC" w:rsidRPr="00746B0D">
        <w:rPr>
          <w:rStyle w:val="lev"/>
          <w:rFonts w:ascii="Maiandra GD" w:hAnsi="Maiandra GD"/>
          <w:b w:val="0"/>
          <w:sz w:val="28"/>
          <w:szCs w:val="28"/>
        </w:rPr>
        <w:t xml:space="preserve"> Il est également important de signaler  au Président de la République</w:t>
      </w:r>
      <w:r w:rsidR="00834935" w:rsidRPr="00746B0D">
        <w:rPr>
          <w:rStyle w:val="lev"/>
          <w:rFonts w:ascii="Maiandra GD" w:hAnsi="Maiandra GD"/>
          <w:b w:val="0"/>
          <w:sz w:val="28"/>
          <w:szCs w:val="28"/>
        </w:rPr>
        <w:t xml:space="preserve"> et à son gouvernement </w:t>
      </w:r>
      <w:r w:rsidR="00DC24EC" w:rsidRPr="00746B0D">
        <w:rPr>
          <w:rStyle w:val="lev"/>
          <w:rFonts w:ascii="Maiandra GD" w:hAnsi="Maiandra GD"/>
          <w:b w:val="0"/>
          <w:sz w:val="28"/>
          <w:szCs w:val="28"/>
        </w:rPr>
        <w:t xml:space="preserve"> de veiller  à ce que </w:t>
      </w:r>
      <w:r w:rsidRPr="00746B0D">
        <w:rPr>
          <w:rStyle w:val="lev"/>
          <w:rFonts w:ascii="Maiandra GD" w:hAnsi="Maiandra GD"/>
          <w:b w:val="0"/>
          <w:sz w:val="28"/>
          <w:szCs w:val="28"/>
        </w:rPr>
        <w:t>« </w:t>
      </w:r>
      <w:r w:rsidR="00DC24EC" w:rsidRPr="00746B0D">
        <w:rPr>
          <w:rStyle w:val="lev"/>
          <w:rFonts w:ascii="Maiandra GD" w:hAnsi="Maiandra GD"/>
          <w:sz w:val="28"/>
          <w:szCs w:val="28"/>
        </w:rPr>
        <w:t>pendant que d’autres attendent patiemment la sauce qui serait en train de mijoter, d’autres par des raccourcis ne se servent avant tout le monde</w:t>
      </w:r>
      <w:r w:rsidRPr="00746B0D">
        <w:rPr>
          <w:rStyle w:val="lev"/>
          <w:rFonts w:ascii="Maiandra GD" w:hAnsi="Maiandra GD"/>
          <w:sz w:val="28"/>
          <w:szCs w:val="28"/>
        </w:rPr>
        <w:t> »</w:t>
      </w:r>
      <w:r w:rsidR="00DC24EC" w:rsidRPr="00746B0D">
        <w:rPr>
          <w:rStyle w:val="lev"/>
          <w:rFonts w:ascii="Maiandra GD" w:hAnsi="Maiandra GD"/>
          <w:sz w:val="28"/>
          <w:szCs w:val="28"/>
        </w:rPr>
        <w:t>.</w:t>
      </w:r>
    </w:p>
    <w:p w:rsidR="00E53021" w:rsidRPr="00746B0D" w:rsidRDefault="00E53021" w:rsidP="0079278C">
      <w:pPr>
        <w:spacing w:after="0" w:line="360" w:lineRule="auto"/>
        <w:jc w:val="both"/>
        <w:rPr>
          <w:rFonts w:ascii="Maiandra GD" w:hAnsi="Maiandra GD"/>
          <w:sz w:val="28"/>
          <w:szCs w:val="28"/>
        </w:rPr>
      </w:pPr>
    </w:p>
    <w:p w:rsidR="000163AF" w:rsidRPr="00746B0D" w:rsidRDefault="000163AF" w:rsidP="0079278C">
      <w:pPr>
        <w:spacing w:after="0" w:line="360" w:lineRule="auto"/>
        <w:jc w:val="both"/>
        <w:rPr>
          <w:rFonts w:ascii="Maiandra GD" w:hAnsi="Maiandra GD"/>
          <w:b/>
          <w:bCs/>
          <w:sz w:val="28"/>
          <w:szCs w:val="28"/>
        </w:rPr>
      </w:pPr>
      <w:r w:rsidRPr="00746B0D">
        <w:rPr>
          <w:rFonts w:ascii="Maiandra GD" w:hAnsi="Maiandra GD"/>
          <w:sz w:val="28"/>
          <w:szCs w:val="28"/>
        </w:rPr>
        <w:t>L’une des questions qui suscitent</w:t>
      </w:r>
      <w:r w:rsidR="00DE7F68" w:rsidRPr="00746B0D">
        <w:rPr>
          <w:rFonts w:ascii="Maiandra GD" w:hAnsi="Maiandra GD"/>
          <w:sz w:val="28"/>
          <w:szCs w:val="28"/>
        </w:rPr>
        <w:t xml:space="preserve"> également</w:t>
      </w:r>
      <w:r w:rsidRPr="00746B0D">
        <w:rPr>
          <w:rFonts w:ascii="Maiandra GD" w:hAnsi="Maiandra GD"/>
          <w:sz w:val="28"/>
          <w:szCs w:val="28"/>
        </w:rPr>
        <w:t xml:space="preserve"> la sortie de Social Watch Bénin aujourd’hui est la mise en œuvre de la loi </w:t>
      </w:r>
      <w:r w:rsidRPr="00746B0D">
        <w:rPr>
          <w:rFonts w:ascii="Maiandra GD" w:hAnsi="Maiandra GD"/>
          <w:b/>
          <w:bCs/>
          <w:sz w:val="28"/>
          <w:szCs w:val="28"/>
        </w:rPr>
        <w:t xml:space="preserve">N° 2016-024 portant cadre juridique du partenariat public privé en République du Bénin à travers la décision </w:t>
      </w:r>
      <w:r w:rsidR="009C74F3" w:rsidRPr="00746B0D">
        <w:rPr>
          <w:rFonts w:ascii="Maiandra GD" w:hAnsi="Maiandra GD"/>
          <w:b/>
          <w:bCs/>
          <w:sz w:val="28"/>
          <w:szCs w:val="28"/>
        </w:rPr>
        <w:t xml:space="preserve">du Conseil des Ministres en sa séance du </w:t>
      </w:r>
      <w:r w:rsidR="00FD3935" w:rsidRPr="00746B0D">
        <w:rPr>
          <w:rFonts w:ascii="Maiandra GD" w:hAnsi="Maiandra GD"/>
          <w:b/>
          <w:bCs/>
          <w:sz w:val="28"/>
          <w:szCs w:val="28"/>
        </w:rPr>
        <w:t xml:space="preserve">18 Novembre 2016 présentée par le ministre </w:t>
      </w:r>
      <w:r w:rsidR="00834935" w:rsidRPr="00746B0D">
        <w:rPr>
          <w:rFonts w:ascii="Maiandra GD" w:hAnsi="Maiandra GD"/>
          <w:b/>
          <w:bCs/>
          <w:sz w:val="28"/>
          <w:szCs w:val="28"/>
        </w:rPr>
        <w:t xml:space="preserve">d’Etat, Secrétaire Général de la Présidence Monsieur Pascal </w:t>
      </w:r>
      <w:r w:rsidR="00FD3935" w:rsidRPr="00746B0D">
        <w:rPr>
          <w:rFonts w:ascii="Maiandra GD" w:hAnsi="Maiandra GD"/>
          <w:b/>
          <w:bCs/>
          <w:sz w:val="28"/>
          <w:szCs w:val="28"/>
        </w:rPr>
        <w:t xml:space="preserve">KOUKPAKI  dans son point de presse  et qui consiste à </w:t>
      </w:r>
      <w:r w:rsidRPr="00746B0D">
        <w:rPr>
          <w:rFonts w:ascii="Maiandra GD" w:hAnsi="Maiandra GD"/>
          <w:b/>
          <w:bCs/>
          <w:sz w:val="28"/>
          <w:szCs w:val="28"/>
        </w:rPr>
        <w:t>attribuer des marchés par la procédure d’entente directe encore appelée contrat gré à gré.</w:t>
      </w:r>
    </w:p>
    <w:p w:rsidR="009C74F3" w:rsidRPr="00746B0D" w:rsidRDefault="009C74F3" w:rsidP="0079278C">
      <w:pPr>
        <w:spacing w:after="0" w:line="360" w:lineRule="auto"/>
        <w:jc w:val="both"/>
        <w:rPr>
          <w:rFonts w:ascii="Maiandra GD" w:hAnsi="Maiandra GD"/>
          <w:sz w:val="28"/>
          <w:szCs w:val="28"/>
        </w:rPr>
      </w:pPr>
      <w:r w:rsidRPr="00746B0D">
        <w:rPr>
          <w:rFonts w:ascii="Maiandra GD" w:hAnsi="Maiandra GD"/>
          <w:sz w:val="28"/>
          <w:szCs w:val="28"/>
        </w:rPr>
        <w:t xml:space="preserve">Social Watch Bénin, dans le cadre de son projet « les Citoyens dans les marchés publics au Bénin » (CMPB), s’impose d’interpeller au respect strict  de la loi </w:t>
      </w:r>
      <w:r w:rsidRPr="00746B0D">
        <w:rPr>
          <w:rFonts w:ascii="Maiandra GD" w:hAnsi="Maiandra GD"/>
          <w:b/>
          <w:bCs/>
          <w:sz w:val="28"/>
          <w:szCs w:val="28"/>
        </w:rPr>
        <w:t>N° 2016-024 portant cadre juridique du partenariat public privé en République du Bénin en ses articles 17, 19 et 20.</w:t>
      </w:r>
    </w:p>
    <w:p w:rsidR="000163AF" w:rsidRPr="00746B0D" w:rsidRDefault="00DE7F68" w:rsidP="0079278C">
      <w:pPr>
        <w:pStyle w:val="NormalWeb"/>
        <w:spacing w:before="0" w:beforeAutospacing="0" w:after="0" w:afterAutospacing="0" w:line="360" w:lineRule="auto"/>
        <w:jc w:val="both"/>
        <w:rPr>
          <w:rFonts w:ascii="Maiandra GD" w:eastAsia="MS PGothic" w:hAnsi="Maiandra GD"/>
          <w:b/>
          <w:bCs/>
          <w:sz w:val="28"/>
          <w:szCs w:val="28"/>
        </w:rPr>
      </w:pPr>
      <w:r w:rsidRPr="00746B0D">
        <w:rPr>
          <w:rFonts w:ascii="Maiandra GD" w:hAnsi="Maiandra GD"/>
          <w:sz w:val="28"/>
          <w:szCs w:val="28"/>
        </w:rPr>
        <w:t xml:space="preserve">Selon les articles 17, 19 et 20 de la loi portant cadre juridique </w:t>
      </w:r>
      <w:r w:rsidRPr="00746B0D">
        <w:rPr>
          <w:rFonts w:ascii="Maiandra GD" w:eastAsia="MS PGothic" w:hAnsi="Maiandra GD"/>
          <w:b/>
          <w:bCs/>
          <w:sz w:val="28"/>
          <w:szCs w:val="28"/>
        </w:rPr>
        <w:t>du partenariat public privé en République du Bénin,</w:t>
      </w:r>
    </w:p>
    <w:p w:rsidR="00DE7F68" w:rsidRPr="00746B0D" w:rsidRDefault="00DE7F68" w:rsidP="0079278C">
      <w:pPr>
        <w:autoSpaceDE w:val="0"/>
        <w:autoSpaceDN w:val="0"/>
        <w:adjustRightInd w:val="0"/>
        <w:spacing w:after="0" w:line="360" w:lineRule="auto"/>
        <w:jc w:val="both"/>
        <w:rPr>
          <w:rFonts w:ascii="Maiandra GD" w:hAnsi="Maiandra GD" w:cs="Century"/>
          <w:sz w:val="28"/>
          <w:szCs w:val="28"/>
        </w:rPr>
      </w:pPr>
      <w:r w:rsidRPr="00746B0D">
        <w:rPr>
          <w:rFonts w:ascii="Maiandra GD" w:eastAsia="MS PGothic" w:hAnsi="Maiandra GD"/>
          <w:b/>
          <w:bCs/>
          <w:sz w:val="28"/>
          <w:szCs w:val="28"/>
        </w:rPr>
        <w:t>« </w:t>
      </w:r>
      <w:r w:rsidRPr="00746B0D">
        <w:rPr>
          <w:rFonts w:ascii="Maiandra GD" w:hAnsi="Maiandra GD" w:cs="Century"/>
          <w:sz w:val="28"/>
          <w:szCs w:val="28"/>
        </w:rPr>
        <w:t>L’établissement et la conclusion des contrats de partenariat public privé sont soumis aux principes suivants :</w:t>
      </w:r>
    </w:p>
    <w:p w:rsidR="00DE7F68" w:rsidRPr="00746B0D" w:rsidRDefault="00DE7F68" w:rsidP="0079278C">
      <w:pPr>
        <w:autoSpaceDE w:val="0"/>
        <w:autoSpaceDN w:val="0"/>
        <w:adjustRightInd w:val="0"/>
        <w:spacing w:after="0" w:line="360" w:lineRule="auto"/>
        <w:jc w:val="both"/>
        <w:rPr>
          <w:rFonts w:ascii="Maiandra GD" w:hAnsi="Maiandra GD" w:cs="Century"/>
          <w:sz w:val="28"/>
          <w:szCs w:val="28"/>
        </w:rPr>
      </w:pPr>
      <w:r w:rsidRPr="00746B0D">
        <w:rPr>
          <w:rFonts w:ascii="Maiandra GD" w:hAnsi="Maiandra GD" w:cs="Century"/>
          <w:sz w:val="28"/>
          <w:szCs w:val="28"/>
        </w:rPr>
        <w:lastRenderedPageBreak/>
        <w:t>- l’économie et l’efficacité du processus, la liberté d’accès, l’égalité de traitement, la reconnaissance mutuelle, la transparence des procédures ;</w:t>
      </w:r>
    </w:p>
    <w:p w:rsidR="00DE7F68" w:rsidRPr="00746B0D" w:rsidRDefault="00DE7F68" w:rsidP="0079278C">
      <w:pPr>
        <w:autoSpaceDE w:val="0"/>
        <w:autoSpaceDN w:val="0"/>
        <w:adjustRightInd w:val="0"/>
        <w:spacing w:after="0" w:line="360" w:lineRule="auto"/>
        <w:jc w:val="both"/>
        <w:rPr>
          <w:rFonts w:ascii="Maiandra GD" w:hAnsi="Maiandra GD" w:cs="Century"/>
          <w:sz w:val="28"/>
          <w:szCs w:val="28"/>
        </w:rPr>
      </w:pPr>
      <w:r w:rsidRPr="00746B0D">
        <w:rPr>
          <w:rFonts w:ascii="Maiandra GD" w:hAnsi="Maiandra GD" w:cs="Century"/>
          <w:sz w:val="28"/>
          <w:szCs w:val="28"/>
        </w:rPr>
        <w:t>- la procédure de passation des contrats de partenariat fait l’objet d’une publicité suffisante précisée à chaque étape de la procédure permettant la présentation de plusieurs offres concurrentes.</w:t>
      </w:r>
    </w:p>
    <w:p w:rsidR="00D60BA9" w:rsidRDefault="00DE7F68" w:rsidP="0079278C">
      <w:pPr>
        <w:autoSpaceDE w:val="0"/>
        <w:autoSpaceDN w:val="0"/>
        <w:adjustRightInd w:val="0"/>
        <w:spacing w:after="0" w:line="360" w:lineRule="auto"/>
        <w:jc w:val="both"/>
        <w:rPr>
          <w:rFonts w:ascii="Maiandra GD" w:hAnsi="Maiandra GD" w:cs="Century"/>
          <w:sz w:val="28"/>
          <w:szCs w:val="28"/>
        </w:rPr>
      </w:pPr>
      <w:r w:rsidRPr="00746B0D">
        <w:rPr>
          <w:rFonts w:ascii="Maiandra GD" w:hAnsi="Maiandra GD" w:cs="Century"/>
          <w:sz w:val="28"/>
          <w:szCs w:val="28"/>
        </w:rPr>
        <w:t>- Les contrats de partenariat public-privé sont prioritairement passés par appel d’offres international ouvert en une ou deux étapes précédé obligatoirement d’une pré-qualification.</w:t>
      </w:r>
    </w:p>
    <w:p w:rsidR="000163AF" w:rsidRPr="00746B0D" w:rsidRDefault="00DE7F68" w:rsidP="0079278C">
      <w:pPr>
        <w:autoSpaceDE w:val="0"/>
        <w:autoSpaceDN w:val="0"/>
        <w:adjustRightInd w:val="0"/>
        <w:spacing w:after="0" w:line="360" w:lineRule="auto"/>
        <w:jc w:val="both"/>
        <w:rPr>
          <w:rFonts w:ascii="Maiandra GD" w:hAnsi="Maiandra GD" w:cs="Century"/>
          <w:sz w:val="28"/>
          <w:szCs w:val="28"/>
        </w:rPr>
      </w:pPr>
      <w:r w:rsidRPr="00746B0D">
        <w:rPr>
          <w:rFonts w:ascii="Maiandra GD" w:hAnsi="Maiandra GD" w:cs="Century"/>
          <w:sz w:val="28"/>
          <w:szCs w:val="28"/>
        </w:rPr>
        <w:t xml:space="preserve">Exceptionnellement, un contrat de partenariat public-privé </w:t>
      </w:r>
      <w:r w:rsidR="003D722C" w:rsidRPr="00746B0D">
        <w:rPr>
          <w:rFonts w:ascii="Maiandra GD" w:hAnsi="Maiandra GD" w:cs="Century"/>
          <w:sz w:val="28"/>
          <w:szCs w:val="28"/>
        </w:rPr>
        <w:t>peut</w:t>
      </w:r>
      <w:r w:rsidR="003D722C">
        <w:rPr>
          <w:rFonts w:ascii="Maiandra GD" w:hAnsi="Maiandra GD" w:cs="Century"/>
          <w:sz w:val="28"/>
          <w:szCs w:val="28"/>
        </w:rPr>
        <w:t xml:space="preserve"> </w:t>
      </w:r>
      <w:r w:rsidR="003D722C" w:rsidRPr="00746B0D">
        <w:rPr>
          <w:rFonts w:ascii="Maiandra GD" w:hAnsi="Maiandra GD" w:cs="Century"/>
          <w:sz w:val="28"/>
          <w:szCs w:val="28"/>
        </w:rPr>
        <w:t>être</w:t>
      </w:r>
      <w:r w:rsidRPr="00746B0D">
        <w:rPr>
          <w:rFonts w:ascii="Maiandra GD" w:hAnsi="Maiandra GD" w:cs="Century"/>
          <w:sz w:val="28"/>
          <w:szCs w:val="28"/>
        </w:rPr>
        <w:t xml:space="preserve"> passé par entente directe, après accord de la Direction Nationale de</w:t>
      </w:r>
      <w:r w:rsidR="003D722C">
        <w:rPr>
          <w:rFonts w:ascii="Maiandra GD" w:hAnsi="Maiandra GD" w:cs="Century"/>
          <w:sz w:val="28"/>
          <w:szCs w:val="28"/>
        </w:rPr>
        <w:t xml:space="preserve"> </w:t>
      </w:r>
      <w:r w:rsidRPr="00746B0D">
        <w:rPr>
          <w:rFonts w:ascii="Maiandra GD" w:hAnsi="Maiandra GD" w:cs="Century"/>
          <w:sz w:val="28"/>
          <w:szCs w:val="28"/>
        </w:rPr>
        <w:t>Contrôle des Marchés Publics (DNCMP) après avis de la Cellule d’Appui au</w:t>
      </w:r>
      <w:r w:rsidR="003D722C">
        <w:rPr>
          <w:rFonts w:ascii="Maiandra GD" w:hAnsi="Maiandra GD" w:cs="Century"/>
          <w:sz w:val="28"/>
          <w:szCs w:val="28"/>
        </w:rPr>
        <w:t xml:space="preserve"> </w:t>
      </w:r>
      <w:r w:rsidRPr="00746B0D">
        <w:rPr>
          <w:rFonts w:ascii="Maiandra GD" w:hAnsi="Maiandra GD" w:cs="Century"/>
          <w:sz w:val="28"/>
          <w:szCs w:val="28"/>
        </w:rPr>
        <w:t>Partenariat Public-Privé (CAPPP) lorsque la réalisation ou l’exploitation d’un</w:t>
      </w:r>
      <w:r w:rsidR="003D722C">
        <w:rPr>
          <w:rFonts w:ascii="Maiandra GD" w:hAnsi="Maiandra GD" w:cs="Century"/>
          <w:sz w:val="28"/>
          <w:szCs w:val="28"/>
        </w:rPr>
        <w:t xml:space="preserve"> </w:t>
      </w:r>
      <w:r w:rsidRPr="00746B0D">
        <w:rPr>
          <w:rFonts w:ascii="Maiandra GD" w:hAnsi="Maiandra GD" w:cs="Century"/>
          <w:sz w:val="28"/>
          <w:szCs w:val="28"/>
        </w:rPr>
        <w:t>projet ne peut être menée que par un partenaire privé déterminé du fait de</w:t>
      </w:r>
      <w:r w:rsidR="003D722C">
        <w:rPr>
          <w:rFonts w:ascii="Maiandra GD" w:hAnsi="Maiandra GD" w:cs="Century"/>
          <w:sz w:val="28"/>
          <w:szCs w:val="28"/>
        </w:rPr>
        <w:t xml:space="preserve"> </w:t>
      </w:r>
      <w:r w:rsidRPr="00746B0D">
        <w:rPr>
          <w:rFonts w:ascii="Maiandra GD" w:hAnsi="Maiandra GD" w:cs="Century"/>
          <w:sz w:val="28"/>
          <w:szCs w:val="28"/>
        </w:rPr>
        <w:t>l’absence de concurrence après appel d’offres ouvert international pour des</w:t>
      </w:r>
      <w:r w:rsidR="003D722C">
        <w:rPr>
          <w:rFonts w:ascii="Maiandra GD" w:hAnsi="Maiandra GD" w:cs="Century"/>
          <w:sz w:val="28"/>
          <w:szCs w:val="28"/>
        </w:rPr>
        <w:t xml:space="preserve"> </w:t>
      </w:r>
      <w:r w:rsidRPr="00746B0D">
        <w:rPr>
          <w:rFonts w:ascii="Maiandra GD" w:hAnsi="Maiandra GD" w:cs="Century"/>
          <w:sz w:val="28"/>
          <w:szCs w:val="28"/>
        </w:rPr>
        <w:t>raisons techniques, des raisons liées à la protection de brevets, de droits</w:t>
      </w:r>
      <w:r w:rsidR="003D722C">
        <w:rPr>
          <w:rFonts w:ascii="Maiandra GD" w:hAnsi="Maiandra GD" w:cs="Century"/>
          <w:sz w:val="28"/>
          <w:szCs w:val="28"/>
        </w:rPr>
        <w:t xml:space="preserve"> </w:t>
      </w:r>
      <w:r w:rsidRPr="00746B0D">
        <w:rPr>
          <w:rFonts w:ascii="Maiandra GD" w:hAnsi="Maiandra GD" w:cs="Century"/>
          <w:sz w:val="28"/>
          <w:szCs w:val="28"/>
        </w:rPr>
        <w:t>d’auteur ou d’autres droits de propriété intellectuelle ou des raisons liées à la</w:t>
      </w:r>
      <w:r w:rsidR="003D722C">
        <w:rPr>
          <w:rFonts w:ascii="Maiandra GD" w:hAnsi="Maiandra GD" w:cs="Century"/>
          <w:sz w:val="28"/>
          <w:szCs w:val="28"/>
        </w:rPr>
        <w:t xml:space="preserve"> </w:t>
      </w:r>
      <w:r w:rsidRPr="00746B0D">
        <w:rPr>
          <w:rFonts w:ascii="Maiandra GD" w:hAnsi="Maiandra GD" w:cs="Century"/>
          <w:sz w:val="28"/>
          <w:szCs w:val="28"/>
        </w:rPr>
        <w:t>protection d’autres droits exclusifs</w:t>
      </w:r>
      <w:r w:rsidR="00D60BA9" w:rsidRPr="00746B0D">
        <w:rPr>
          <w:rFonts w:ascii="Maiandra GD" w:hAnsi="Maiandra GD" w:cs="Century"/>
          <w:sz w:val="28"/>
          <w:szCs w:val="28"/>
        </w:rPr>
        <w:t> »</w:t>
      </w:r>
      <w:r w:rsidRPr="00746B0D">
        <w:rPr>
          <w:rFonts w:ascii="Maiandra GD" w:hAnsi="Maiandra GD" w:cs="Century"/>
          <w:sz w:val="28"/>
          <w:szCs w:val="28"/>
        </w:rPr>
        <w:t>.</w:t>
      </w:r>
    </w:p>
    <w:p w:rsidR="00D60BA9" w:rsidRPr="00746B0D" w:rsidRDefault="00D60BA9" w:rsidP="0079278C">
      <w:pPr>
        <w:autoSpaceDE w:val="0"/>
        <w:autoSpaceDN w:val="0"/>
        <w:adjustRightInd w:val="0"/>
        <w:spacing w:after="0" w:line="360" w:lineRule="auto"/>
        <w:jc w:val="both"/>
        <w:rPr>
          <w:rFonts w:ascii="Maiandra GD" w:hAnsi="Maiandra GD" w:cs="Century"/>
          <w:sz w:val="28"/>
          <w:szCs w:val="28"/>
        </w:rPr>
      </w:pPr>
      <w:r w:rsidRPr="00746B0D">
        <w:rPr>
          <w:rFonts w:ascii="Maiandra GD" w:hAnsi="Maiandra GD" w:cs="Century"/>
          <w:sz w:val="28"/>
          <w:szCs w:val="28"/>
        </w:rPr>
        <w:t>La lecture combinée des dispositions ci-dessus citées indique clairement que les contrats de partenariat public-privé sont prioritairement passés par appel d’offres international ouvert et que c’est de manière exceptionnelle  et à une triple conditions que l’on peut faire recours à l’entente directe encore appelée « le gré à gré ». Pour les conditions, il faut noter :</w:t>
      </w:r>
    </w:p>
    <w:p w:rsidR="00D60BA9" w:rsidRPr="00746B0D" w:rsidRDefault="00D60BA9" w:rsidP="0079278C">
      <w:pPr>
        <w:pStyle w:val="Paragraphedeliste"/>
        <w:numPr>
          <w:ilvl w:val="0"/>
          <w:numId w:val="5"/>
        </w:numPr>
        <w:autoSpaceDE w:val="0"/>
        <w:autoSpaceDN w:val="0"/>
        <w:adjustRightInd w:val="0"/>
        <w:spacing w:after="0" w:line="360" w:lineRule="auto"/>
        <w:jc w:val="both"/>
        <w:rPr>
          <w:rFonts w:ascii="Maiandra GD" w:hAnsi="Maiandra GD" w:cs="Century"/>
          <w:sz w:val="28"/>
          <w:szCs w:val="28"/>
        </w:rPr>
      </w:pPr>
      <w:r w:rsidRPr="00746B0D">
        <w:rPr>
          <w:rFonts w:ascii="Maiandra GD" w:hAnsi="Maiandra GD" w:cs="Century"/>
          <w:sz w:val="28"/>
          <w:szCs w:val="28"/>
        </w:rPr>
        <w:t>L’absence de concurrence après appel d’offres ouvert international pour des raisons techniques, des raisons liées à la protection de brevets, de droits d’auteur ou d’autres droits de propriété intellectuelle ou des raisons liées à la protection d’autres droits exclusifs  Le lancement de la procédure par un appel d’offres ouvert international</w:t>
      </w:r>
      <w:r w:rsidR="00E47299" w:rsidRPr="00746B0D">
        <w:rPr>
          <w:rFonts w:ascii="Maiandra GD" w:hAnsi="Maiandra GD" w:cs="Century"/>
          <w:sz w:val="28"/>
          <w:szCs w:val="28"/>
        </w:rPr>
        <w:t> ;</w:t>
      </w:r>
    </w:p>
    <w:p w:rsidR="00D60BA9" w:rsidRPr="00746B0D" w:rsidRDefault="00D60BA9" w:rsidP="0079278C">
      <w:pPr>
        <w:pStyle w:val="Paragraphedeliste"/>
        <w:numPr>
          <w:ilvl w:val="0"/>
          <w:numId w:val="5"/>
        </w:numPr>
        <w:autoSpaceDE w:val="0"/>
        <w:autoSpaceDN w:val="0"/>
        <w:adjustRightInd w:val="0"/>
        <w:spacing w:after="0" w:line="360" w:lineRule="auto"/>
        <w:jc w:val="both"/>
        <w:rPr>
          <w:rFonts w:ascii="Maiandra GD" w:hAnsi="Maiandra GD" w:cs="Century"/>
          <w:sz w:val="28"/>
          <w:szCs w:val="28"/>
        </w:rPr>
      </w:pPr>
      <w:r w:rsidRPr="00746B0D">
        <w:rPr>
          <w:rFonts w:ascii="Maiandra GD" w:eastAsia="Times New Roman" w:hAnsi="Maiandra GD" w:cs="Times New Roman"/>
          <w:sz w:val="28"/>
          <w:szCs w:val="28"/>
        </w:rPr>
        <w:lastRenderedPageBreak/>
        <w:t>Obtenir l’accord de la Direction Nationale de Contrôle des Marchés Publics (DNCMP) ;</w:t>
      </w:r>
    </w:p>
    <w:p w:rsidR="00D60BA9" w:rsidRPr="00746B0D" w:rsidRDefault="00D60BA9" w:rsidP="0079278C">
      <w:pPr>
        <w:pStyle w:val="Paragraphedeliste"/>
        <w:numPr>
          <w:ilvl w:val="0"/>
          <w:numId w:val="5"/>
        </w:numPr>
        <w:autoSpaceDE w:val="0"/>
        <w:autoSpaceDN w:val="0"/>
        <w:adjustRightInd w:val="0"/>
        <w:spacing w:after="0" w:line="360" w:lineRule="auto"/>
        <w:jc w:val="both"/>
        <w:rPr>
          <w:rFonts w:ascii="Maiandra GD" w:hAnsi="Maiandra GD" w:cs="Century"/>
          <w:sz w:val="28"/>
          <w:szCs w:val="28"/>
        </w:rPr>
      </w:pPr>
      <w:r w:rsidRPr="00746B0D">
        <w:rPr>
          <w:rFonts w:ascii="Maiandra GD" w:eastAsia="Times New Roman" w:hAnsi="Maiandra GD" w:cs="Times New Roman"/>
          <w:sz w:val="28"/>
          <w:szCs w:val="28"/>
        </w:rPr>
        <w:t xml:space="preserve">Obtenir l’avis de la Cellule d’Appui au Partenariat Public-Privé (CAPPP). </w:t>
      </w:r>
    </w:p>
    <w:p w:rsidR="00D60BA9" w:rsidRPr="00746B0D" w:rsidRDefault="00D60BA9" w:rsidP="0079278C">
      <w:pPr>
        <w:autoSpaceDE w:val="0"/>
        <w:autoSpaceDN w:val="0"/>
        <w:adjustRightInd w:val="0"/>
        <w:spacing w:after="0" w:line="360" w:lineRule="auto"/>
        <w:jc w:val="both"/>
        <w:rPr>
          <w:rFonts w:ascii="Maiandra GD" w:eastAsia="Times New Roman" w:hAnsi="Maiandra GD" w:cs="Times New Roman"/>
          <w:sz w:val="28"/>
          <w:szCs w:val="28"/>
        </w:rPr>
      </w:pPr>
    </w:p>
    <w:p w:rsidR="00F14E11" w:rsidRPr="00746B0D" w:rsidRDefault="00D60BA9" w:rsidP="0079278C">
      <w:pPr>
        <w:autoSpaceDE w:val="0"/>
        <w:autoSpaceDN w:val="0"/>
        <w:adjustRightInd w:val="0"/>
        <w:spacing w:after="0" w:line="360" w:lineRule="auto"/>
        <w:jc w:val="both"/>
        <w:rPr>
          <w:rFonts w:ascii="Maiandra GD" w:eastAsia="Times New Roman" w:hAnsi="Maiandra GD" w:cs="Times New Roman"/>
          <w:sz w:val="28"/>
          <w:szCs w:val="28"/>
        </w:rPr>
      </w:pPr>
      <w:r w:rsidRPr="00746B0D">
        <w:rPr>
          <w:rFonts w:ascii="Maiandra GD" w:eastAsia="Times New Roman" w:hAnsi="Maiandra GD" w:cs="Times New Roman"/>
          <w:sz w:val="28"/>
          <w:szCs w:val="28"/>
        </w:rPr>
        <w:t xml:space="preserve">Si on s’en tient au </w:t>
      </w:r>
      <w:r w:rsidR="00B4384C" w:rsidRPr="00746B0D">
        <w:rPr>
          <w:rFonts w:ascii="Maiandra GD" w:eastAsia="Times New Roman" w:hAnsi="Maiandra GD" w:cs="Times New Roman"/>
          <w:sz w:val="28"/>
          <w:szCs w:val="28"/>
        </w:rPr>
        <w:t>point de presse du Ministre d’Etat,</w:t>
      </w:r>
      <w:r w:rsidRPr="00746B0D">
        <w:rPr>
          <w:rFonts w:ascii="Maiandra GD" w:eastAsia="Times New Roman" w:hAnsi="Maiandra GD" w:cs="Times New Roman"/>
          <w:sz w:val="28"/>
          <w:szCs w:val="28"/>
        </w:rPr>
        <w:t xml:space="preserve"> nulle part, il n’</w:t>
      </w:r>
      <w:r w:rsidR="00F14E11" w:rsidRPr="00746B0D">
        <w:rPr>
          <w:rFonts w:ascii="Maiandra GD" w:eastAsia="Times New Roman" w:hAnsi="Maiandra GD" w:cs="Times New Roman"/>
          <w:sz w:val="28"/>
          <w:szCs w:val="28"/>
        </w:rPr>
        <w:t>a été fait mention d’un appel d’offres ouvert international avant l’autorisation de signature de ce contrat avec les partenaires retenus.</w:t>
      </w:r>
    </w:p>
    <w:p w:rsidR="00F14E11" w:rsidRPr="00746B0D" w:rsidRDefault="00F14E11" w:rsidP="0079278C">
      <w:pPr>
        <w:autoSpaceDE w:val="0"/>
        <w:autoSpaceDN w:val="0"/>
        <w:adjustRightInd w:val="0"/>
        <w:spacing w:after="0" w:line="360" w:lineRule="auto"/>
        <w:jc w:val="both"/>
        <w:rPr>
          <w:rFonts w:ascii="Maiandra GD" w:eastAsia="Times New Roman" w:hAnsi="Maiandra GD" w:cs="Times New Roman"/>
          <w:sz w:val="28"/>
          <w:szCs w:val="28"/>
        </w:rPr>
      </w:pPr>
    </w:p>
    <w:p w:rsidR="00D60BA9" w:rsidRPr="00746B0D" w:rsidRDefault="00F14E11" w:rsidP="0079278C">
      <w:pPr>
        <w:autoSpaceDE w:val="0"/>
        <w:autoSpaceDN w:val="0"/>
        <w:adjustRightInd w:val="0"/>
        <w:spacing w:after="0" w:line="360" w:lineRule="auto"/>
        <w:jc w:val="both"/>
        <w:rPr>
          <w:rFonts w:ascii="Maiandra GD" w:hAnsi="Maiandra GD" w:cs="Century"/>
          <w:sz w:val="28"/>
          <w:szCs w:val="28"/>
        </w:rPr>
      </w:pPr>
      <w:r w:rsidRPr="00746B0D">
        <w:rPr>
          <w:rFonts w:ascii="Maiandra GD" w:eastAsia="Times New Roman" w:hAnsi="Maiandra GD" w:cs="Times New Roman"/>
          <w:sz w:val="28"/>
          <w:szCs w:val="28"/>
        </w:rPr>
        <w:t xml:space="preserve">Même si la Direction Nationale de Contrôle des Marchés Publics (DNCMP) aurait donné son accord, cet accord devait se baser sur l’avis  de </w:t>
      </w:r>
      <w:r w:rsidR="00D60BA9" w:rsidRPr="00746B0D">
        <w:rPr>
          <w:rFonts w:ascii="Maiandra GD" w:eastAsia="Times New Roman" w:hAnsi="Maiandra GD" w:cs="Times New Roman"/>
          <w:sz w:val="28"/>
          <w:szCs w:val="28"/>
        </w:rPr>
        <w:t>la Cellule d’Appui au Partenariat Public-Privé (CAPPP)</w:t>
      </w:r>
      <w:r w:rsidRPr="00746B0D">
        <w:rPr>
          <w:rFonts w:ascii="Maiandra GD" w:eastAsia="Times New Roman" w:hAnsi="Maiandra GD" w:cs="Times New Roman"/>
          <w:sz w:val="28"/>
          <w:szCs w:val="28"/>
        </w:rPr>
        <w:t xml:space="preserve"> qui </w:t>
      </w:r>
      <w:r w:rsidR="00D60BA9" w:rsidRPr="00746B0D">
        <w:rPr>
          <w:rFonts w:ascii="Maiandra GD" w:eastAsia="Times New Roman" w:hAnsi="Maiandra GD" w:cs="Times New Roman"/>
          <w:sz w:val="28"/>
          <w:szCs w:val="28"/>
        </w:rPr>
        <w:t xml:space="preserve"> n’est pas encore installée ni opérationnelle. </w:t>
      </w:r>
    </w:p>
    <w:p w:rsidR="00746B0D" w:rsidRPr="00746B0D" w:rsidRDefault="00746B0D" w:rsidP="00746B0D">
      <w:pPr>
        <w:pStyle w:val="Paragraphedeliste"/>
        <w:numPr>
          <w:ilvl w:val="0"/>
          <w:numId w:val="6"/>
        </w:numPr>
        <w:spacing w:after="120"/>
        <w:jc w:val="both"/>
        <w:rPr>
          <w:rFonts w:ascii="Maiandra GD" w:hAnsi="Maiandra GD"/>
          <w:sz w:val="28"/>
          <w:szCs w:val="28"/>
        </w:rPr>
      </w:pPr>
      <w:r w:rsidRPr="00746B0D">
        <w:rPr>
          <w:rFonts w:ascii="Maiandra GD" w:hAnsi="Maiandra GD"/>
          <w:sz w:val="28"/>
          <w:szCs w:val="28"/>
        </w:rPr>
        <w:t>Quelle est l’extrême urgence ne pouvant pas permettre de procéder à un avis d’appel d’offre international ?</w:t>
      </w:r>
    </w:p>
    <w:p w:rsidR="00746B0D" w:rsidRPr="00746B0D" w:rsidRDefault="00746B0D" w:rsidP="00746B0D">
      <w:pPr>
        <w:pStyle w:val="Paragraphedeliste"/>
        <w:spacing w:after="240"/>
        <w:ind w:left="0"/>
        <w:jc w:val="both"/>
        <w:rPr>
          <w:rFonts w:ascii="Maiandra GD" w:hAnsi="Maiandra GD"/>
          <w:sz w:val="28"/>
          <w:szCs w:val="28"/>
        </w:rPr>
      </w:pPr>
      <w:r w:rsidRPr="00746B0D">
        <w:rPr>
          <w:rFonts w:ascii="Maiandra GD" w:hAnsi="Maiandra GD"/>
          <w:sz w:val="28"/>
          <w:szCs w:val="28"/>
        </w:rPr>
        <w:t>Face aux inquiétudes de bon nombre de citoyens sur la transparence dans la gestion de ce dossier de contrat de concession, il s’avère nécessaire et urgent de rendre public, l’accord de la Direction Nationale de Contrôle des Marchés Publics (DNCMP) concernant le dossier et, le rapport de l’évaluation qui a fait montre des insuffisances reprochées à l’actuelle société en charge de sécurisation des entrées et sorties à l’aéroport international Cardinal Bernardin GANTIN de Cotonou.</w:t>
      </w:r>
    </w:p>
    <w:p w:rsidR="00746B0D" w:rsidRPr="00746B0D" w:rsidRDefault="00746B0D" w:rsidP="00746B0D">
      <w:pPr>
        <w:pStyle w:val="Paragraphedeliste"/>
        <w:spacing w:after="240"/>
        <w:ind w:left="0"/>
        <w:jc w:val="both"/>
        <w:rPr>
          <w:rFonts w:ascii="Maiandra GD" w:hAnsi="Maiandra GD"/>
          <w:sz w:val="28"/>
          <w:szCs w:val="28"/>
        </w:rPr>
      </w:pPr>
    </w:p>
    <w:p w:rsidR="00D60BA9" w:rsidRPr="00746B0D" w:rsidRDefault="00746B0D" w:rsidP="00746B0D">
      <w:pPr>
        <w:spacing w:after="0" w:line="360" w:lineRule="auto"/>
        <w:jc w:val="both"/>
        <w:rPr>
          <w:rFonts w:ascii="Maiandra GD" w:hAnsi="Maiandra GD"/>
          <w:sz w:val="28"/>
          <w:szCs w:val="28"/>
        </w:rPr>
      </w:pPr>
      <w:r w:rsidRPr="00746B0D">
        <w:rPr>
          <w:rFonts w:ascii="Maiandra GD" w:hAnsi="Maiandra GD"/>
          <w:sz w:val="28"/>
          <w:szCs w:val="28"/>
        </w:rPr>
        <w:t>Somme toutes, selon l’article 2 du Directive n° 01/2009/CM/UEMOA « Les contribuables et les usagers des services publics sont clairement, régulièrement et complètement informés de tout ce qui concerne la gouvernance et la gestion des fonds publics. Ils sont mis dans les conditions d’exercer, dans le débat public, leur droit de regard sur les finances de toutes les administrations publiques. »</w:t>
      </w:r>
    </w:p>
    <w:p w:rsidR="00F14E11" w:rsidRPr="00746B0D" w:rsidRDefault="00F14E11" w:rsidP="0079278C">
      <w:pPr>
        <w:spacing w:after="0" w:line="360" w:lineRule="auto"/>
        <w:jc w:val="both"/>
        <w:rPr>
          <w:rFonts w:ascii="Maiandra GD" w:hAnsi="Maiandra GD"/>
          <w:sz w:val="28"/>
          <w:szCs w:val="28"/>
        </w:rPr>
      </w:pPr>
      <w:r w:rsidRPr="00746B0D">
        <w:rPr>
          <w:rFonts w:ascii="Maiandra GD" w:hAnsi="Maiandra GD"/>
          <w:sz w:val="28"/>
          <w:szCs w:val="28"/>
        </w:rPr>
        <w:lastRenderedPageBreak/>
        <w:t>En clair, c</w:t>
      </w:r>
      <w:r w:rsidR="00D60BA9" w:rsidRPr="00746B0D">
        <w:rPr>
          <w:rFonts w:ascii="Maiandra GD" w:hAnsi="Maiandra GD"/>
          <w:sz w:val="28"/>
          <w:szCs w:val="28"/>
        </w:rPr>
        <w:t xml:space="preserve">omment peut-on obtenir un avis d’une structure qui n’existe pas encore </w:t>
      </w:r>
      <w:r w:rsidRPr="00746B0D">
        <w:rPr>
          <w:rFonts w:ascii="Maiandra GD" w:hAnsi="Maiandra GD"/>
          <w:sz w:val="28"/>
          <w:szCs w:val="28"/>
        </w:rPr>
        <w:t>alors même que le législateur n’a pas permis une institution transitoir</w:t>
      </w:r>
      <w:r w:rsidR="00B4384C" w:rsidRPr="00746B0D">
        <w:rPr>
          <w:rFonts w:ascii="Maiandra GD" w:hAnsi="Maiandra GD"/>
          <w:sz w:val="28"/>
          <w:szCs w:val="28"/>
        </w:rPr>
        <w:t>e en attendant son installation ?</w:t>
      </w:r>
    </w:p>
    <w:p w:rsidR="00F14E11" w:rsidRPr="00746B0D" w:rsidRDefault="00F14E11" w:rsidP="0079278C">
      <w:pPr>
        <w:pStyle w:val="NormalWeb"/>
        <w:spacing w:before="0" w:beforeAutospacing="0" w:after="0" w:afterAutospacing="0" w:line="360" w:lineRule="auto"/>
        <w:jc w:val="both"/>
        <w:rPr>
          <w:rFonts w:ascii="Maiandra GD" w:eastAsiaTheme="minorEastAsia" w:hAnsi="Maiandra GD" w:cstheme="minorBidi"/>
          <w:sz w:val="28"/>
          <w:szCs w:val="28"/>
        </w:rPr>
      </w:pPr>
      <w:r w:rsidRPr="00746B0D">
        <w:rPr>
          <w:rFonts w:ascii="Maiandra GD" w:eastAsiaTheme="minorEastAsia" w:hAnsi="Maiandra GD" w:cstheme="minorBidi"/>
          <w:sz w:val="28"/>
          <w:szCs w:val="28"/>
        </w:rPr>
        <w:t xml:space="preserve">Face à cette situation, Social Watch Bénin invite le gouvernement du Président Patrice TALON à se conformer strictement à la loi portant cadre juridique du partenariat public privé en République du Bénin afin de garantir une </w:t>
      </w:r>
      <w:r w:rsidR="0079278C" w:rsidRPr="00746B0D">
        <w:rPr>
          <w:rFonts w:ascii="Maiandra GD" w:eastAsiaTheme="minorEastAsia" w:hAnsi="Maiandra GD" w:cstheme="minorBidi"/>
          <w:sz w:val="28"/>
          <w:szCs w:val="28"/>
        </w:rPr>
        <w:t>crédibilité,</w:t>
      </w:r>
      <w:r w:rsidRPr="00746B0D">
        <w:rPr>
          <w:rFonts w:ascii="Maiandra GD" w:eastAsiaTheme="minorEastAsia" w:hAnsi="Maiandra GD" w:cstheme="minorBidi"/>
          <w:sz w:val="28"/>
          <w:szCs w:val="28"/>
        </w:rPr>
        <w:t xml:space="preserve"> une transparence dans la mise en œuvre de cette loi dans l’intérêt de notre pays.</w:t>
      </w:r>
    </w:p>
    <w:p w:rsidR="00F14E11" w:rsidRPr="00746B0D" w:rsidRDefault="00F14E11" w:rsidP="0079278C">
      <w:pPr>
        <w:pStyle w:val="NormalWeb"/>
        <w:spacing w:before="0" w:beforeAutospacing="0" w:after="0" w:afterAutospacing="0" w:line="360" w:lineRule="auto"/>
        <w:jc w:val="both"/>
        <w:rPr>
          <w:rFonts w:ascii="Maiandra GD" w:eastAsiaTheme="minorEastAsia" w:hAnsi="Maiandra GD" w:cstheme="minorBidi"/>
          <w:sz w:val="28"/>
          <w:szCs w:val="28"/>
        </w:rPr>
      </w:pPr>
      <w:r w:rsidRPr="00746B0D">
        <w:rPr>
          <w:rFonts w:ascii="Maiandra GD" w:eastAsiaTheme="minorEastAsia" w:hAnsi="Maiandra GD" w:cstheme="minorBidi"/>
          <w:sz w:val="28"/>
          <w:szCs w:val="28"/>
        </w:rPr>
        <w:t xml:space="preserve">SOCIAL WATCH </w:t>
      </w:r>
      <w:r w:rsidR="00613C6D" w:rsidRPr="00746B0D">
        <w:rPr>
          <w:rFonts w:ascii="Maiandra GD" w:eastAsiaTheme="minorEastAsia" w:hAnsi="Maiandra GD" w:cstheme="minorBidi"/>
          <w:sz w:val="28"/>
          <w:szCs w:val="28"/>
        </w:rPr>
        <w:t xml:space="preserve">Bénin, </w:t>
      </w:r>
      <w:r w:rsidRPr="00746B0D">
        <w:rPr>
          <w:rFonts w:ascii="Maiandra GD" w:eastAsiaTheme="minorEastAsia" w:hAnsi="Maiandra GD" w:cstheme="minorBidi"/>
          <w:sz w:val="28"/>
          <w:szCs w:val="28"/>
        </w:rPr>
        <w:t xml:space="preserve">dans sa mission de veille citoyenne jouera pleinement son rôle pour le respect des lois de la République notamment dans cette nouvelle </w:t>
      </w:r>
      <w:r w:rsidR="0079278C" w:rsidRPr="00746B0D">
        <w:rPr>
          <w:rFonts w:ascii="Maiandra GD" w:eastAsiaTheme="minorEastAsia" w:hAnsi="Maiandra GD" w:cstheme="minorBidi"/>
          <w:sz w:val="28"/>
          <w:szCs w:val="28"/>
        </w:rPr>
        <w:t>matière de partenariat public privé.</w:t>
      </w:r>
    </w:p>
    <w:p w:rsidR="00746B0D" w:rsidRPr="00746B0D" w:rsidRDefault="00746B0D" w:rsidP="00746B0D">
      <w:pPr>
        <w:spacing w:after="120"/>
        <w:jc w:val="both"/>
        <w:rPr>
          <w:rFonts w:ascii="Maiandra GD" w:hAnsi="Maiandra GD"/>
          <w:sz w:val="28"/>
          <w:szCs w:val="28"/>
        </w:rPr>
      </w:pPr>
      <w:r w:rsidRPr="00746B0D">
        <w:rPr>
          <w:rFonts w:ascii="Maiandra GD" w:hAnsi="Maiandra GD"/>
          <w:sz w:val="28"/>
          <w:szCs w:val="28"/>
        </w:rPr>
        <w:t>Au regard de tout ce qui précède, Social Watch Bénin recommande :</w:t>
      </w:r>
    </w:p>
    <w:p w:rsidR="00746B0D" w:rsidRPr="00746B0D" w:rsidRDefault="00746B0D" w:rsidP="00746B0D">
      <w:pPr>
        <w:pStyle w:val="Paragraphedeliste"/>
        <w:numPr>
          <w:ilvl w:val="0"/>
          <w:numId w:val="9"/>
        </w:numPr>
        <w:ind w:left="357" w:hanging="357"/>
        <w:jc w:val="both"/>
        <w:rPr>
          <w:rFonts w:ascii="Maiandra GD" w:hAnsi="Maiandra GD"/>
          <w:sz w:val="28"/>
          <w:szCs w:val="28"/>
        </w:rPr>
      </w:pPr>
      <w:r w:rsidRPr="00746B0D">
        <w:rPr>
          <w:rFonts w:ascii="Maiandra GD" w:hAnsi="Maiandra GD"/>
          <w:sz w:val="28"/>
          <w:szCs w:val="28"/>
        </w:rPr>
        <w:t xml:space="preserve">A l’endroit du Gouvernement : </w:t>
      </w:r>
    </w:p>
    <w:p w:rsidR="00746B0D" w:rsidRPr="00746B0D" w:rsidRDefault="00746B0D" w:rsidP="00746B0D">
      <w:pPr>
        <w:pStyle w:val="Paragraphedeliste"/>
        <w:ind w:left="357"/>
        <w:jc w:val="both"/>
        <w:rPr>
          <w:rFonts w:ascii="Maiandra GD" w:hAnsi="Maiandra GD"/>
          <w:sz w:val="28"/>
          <w:szCs w:val="28"/>
        </w:rPr>
      </w:pPr>
    </w:p>
    <w:p w:rsidR="00746B0D" w:rsidRPr="00746B0D" w:rsidRDefault="00746B0D" w:rsidP="00746B0D">
      <w:pPr>
        <w:pStyle w:val="Paragraphedeliste"/>
        <w:numPr>
          <w:ilvl w:val="0"/>
          <w:numId w:val="7"/>
        </w:numPr>
        <w:tabs>
          <w:tab w:val="left" w:pos="709"/>
        </w:tabs>
        <w:spacing w:before="120"/>
        <w:ind w:left="714" w:hanging="357"/>
        <w:jc w:val="both"/>
        <w:rPr>
          <w:rFonts w:ascii="Maiandra GD" w:hAnsi="Maiandra GD"/>
          <w:sz w:val="28"/>
          <w:szCs w:val="28"/>
        </w:rPr>
      </w:pPr>
      <w:r w:rsidRPr="00746B0D">
        <w:rPr>
          <w:rFonts w:ascii="Maiandra GD" w:hAnsi="Maiandra GD"/>
          <w:sz w:val="28"/>
          <w:szCs w:val="28"/>
        </w:rPr>
        <w:t>De rendre publics et accessibles, les différents documents et rapports des différentes étapes de la sélection de la société MORPHODYS pour la sécurisation des aéroports au Bénin ;</w:t>
      </w:r>
    </w:p>
    <w:p w:rsidR="00746B0D" w:rsidRPr="00746B0D" w:rsidRDefault="00746B0D" w:rsidP="00746B0D">
      <w:pPr>
        <w:pStyle w:val="Paragraphedeliste"/>
        <w:numPr>
          <w:ilvl w:val="0"/>
          <w:numId w:val="7"/>
        </w:numPr>
        <w:tabs>
          <w:tab w:val="left" w:pos="709"/>
        </w:tabs>
        <w:jc w:val="both"/>
        <w:rPr>
          <w:rFonts w:ascii="Maiandra GD" w:hAnsi="Maiandra GD"/>
          <w:sz w:val="28"/>
          <w:szCs w:val="28"/>
        </w:rPr>
      </w:pPr>
      <w:r w:rsidRPr="00746B0D">
        <w:rPr>
          <w:rFonts w:ascii="Maiandra GD" w:hAnsi="Maiandra GD"/>
          <w:sz w:val="28"/>
          <w:szCs w:val="28"/>
        </w:rPr>
        <w:t>De prendre tous les décrets d’application de la loi portant cadre juridique du PPP au Bénin ;</w:t>
      </w:r>
    </w:p>
    <w:p w:rsidR="00746B0D" w:rsidRPr="00746B0D" w:rsidRDefault="00746B0D" w:rsidP="00746B0D">
      <w:pPr>
        <w:pStyle w:val="Paragraphedeliste"/>
        <w:numPr>
          <w:ilvl w:val="0"/>
          <w:numId w:val="7"/>
        </w:numPr>
        <w:tabs>
          <w:tab w:val="left" w:pos="709"/>
        </w:tabs>
        <w:jc w:val="both"/>
        <w:rPr>
          <w:rFonts w:ascii="Maiandra GD" w:hAnsi="Maiandra GD"/>
          <w:sz w:val="28"/>
          <w:szCs w:val="28"/>
        </w:rPr>
      </w:pPr>
      <w:r w:rsidRPr="00746B0D">
        <w:rPr>
          <w:rFonts w:ascii="Maiandra GD" w:hAnsi="Maiandra GD"/>
          <w:sz w:val="28"/>
          <w:szCs w:val="28"/>
        </w:rPr>
        <w:t>De procéder à une large vulgarisation de la loi et de ses décrets d’application.</w:t>
      </w:r>
    </w:p>
    <w:p w:rsidR="00746B0D" w:rsidRPr="00746B0D" w:rsidRDefault="00746B0D" w:rsidP="00746B0D">
      <w:pPr>
        <w:pStyle w:val="Paragraphedeliste"/>
        <w:tabs>
          <w:tab w:val="left" w:pos="960"/>
        </w:tabs>
        <w:spacing w:after="240"/>
        <w:ind w:left="714"/>
        <w:jc w:val="both"/>
        <w:rPr>
          <w:rFonts w:ascii="Maiandra GD" w:hAnsi="Maiandra GD"/>
          <w:sz w:val="28"/>
          <w:szCs w:val="28"/>
        </w:rPr>
      </w:pPr>
    </w:p>
    <w:p w:rsidR="00746B0D" w:rsidRPr="00746B0D" w:rsidRDefault="00746B0D" w:rsidP="00746B0D">
      <w:pPr>
        <w:pStyle w:val="Paragraphedeliste"/>
        <w:numPr>
          <w:ilvl w:val="0"/>
          <w:numId w:val="9"/>
        </w:numPr>
        <w:ind w:left="357" w:hanging="357"/>
        <w:jc w:val="both"/>
        <w:rPr>
          <w:rFonts w:ascii="Maiandra GD" w:hAnsi="Maiandra GD"/>
          <w:sz w:val="28"/>
          <w:szCs w:val="28"/>
        </w:rPr>
      </w:pPr>
      <w:r w:rsidRPr="00746B0D">
        <w:rPr>
          <w:rFonts w:ascii="Maiandra GD" w:hAnsi="Maiandra GD"/>
          <w:sz w:val="28"/>
          <w:szCs w:val="28"/>
        </w:rPr>
        <w:t xml:space="preserve">A l’endroit de l’Assemblée Nationale : </w:t>
      </w:r>
    </w:p>
    <w:p w:rsidR="00746B0D" w:rsidRPr="00746B0D" w:rsidRDefault="00746B0D" w:rsidP="00746B0D">
      <w:pPr>
        <w:widowControl w:val="0"/>
        <w:numPr>
          <w:ilvl w:val="0"/>
          <w:numId w:val="8"/>
        </w:numPr>
        <w:tabs>
          <w:tab w:val="left" w:pos="709"/>
        </w:tabs>
        <w:autoSpaceDE w:val="0"/>
        <w:autoSpaceDN w:val="0"/>
        <w:adjustRightInd w:val="0"/>
        <w:spacing w:after="120"/>
        <w:jc w:val="both"/>
        <w:rPr>
          <w:rFonts w:ascii="Maiandra GD" w:hAnsi="Maiandra GD"/>
          <w:sz w:val="28"/>
          <w:szCs w:val="28"/>
        </w:rPr>
      </w:pPr>
      <w:r w:rsidRPr="00746B0D">
        <w:rPr>
          <w:rFonts w:ascii="Maiandra GD" w:hAnsi="Maiandra GD"/>
          <w:sz w:val="28"/>
          <w:szCs w:val="28"/>
        </w:rPr>
        <w:t>D’adresser au Gouvernement, une question orale sur les modes et procédures de sélection des sociétés MORPHO DYS pour la « sécurisation des aéroports du Bénin » et de la société SAFRAN IS pour le « recensement administratif à vocation d’identification de la population » etc ;</w:t>
      </w:r>
    </w:p>
    <w:p w:rsidR="00746B0D" w:rsidRPr="00746B0D" w:rsidRDefault="00746B0D" w:rsidP="00746B0D">
      <w:pPr>
        <w:widowControl w:val="0"/>
        <w:numPr>
          <w:ilvl w:val="0"/>
          <w:numId w:val="8"/>
        </w:numPr>
        <w:tabs>
          <w:tab w:val="left" w:pos="709"/>
        </w:tabs>
        <w:autoSpaceDE w:val="0"/>
        <w:autoSpaceDN w:val="0"/>
        <w:adjustRightInd w:val="0"/>
        <w:spacing w:after="120"/>
        <w:jc w:val="both"/>
        <w:rPr>
          <w:rFonts w:ascii="Maiandra GD" w:hAnsi="Maiandra GD"/>
          <w:sz w:val="28"/>
          <w:szCs w:val="28"/>
        </w:rPr>
      </w:pPr>
      <w:r w:rsidRPr="00746B0D">
        <w:rPr>
          <w:rFonts w:ascii="Maiandra GD" w:hAnsi="Maiandra GD"/>
          <w:sz w:val="28"/>
          <w:szCs w:val="28"/>
        </w:rPr>
        <w:t xml:space="preserve">De demander au Gouvernement, le  catalogue actualisée annuellement, des projets susceptibles d’être exécutés en mode partenariat public-privé au Bénin établi par la Cellule d'Appui au Partenariat Public- Privé (CAPPP), validé par décret pris en Conseil des Ministres, de même que la liste des projets priorisés, laquelle aussi </w:t>
      </w:r>
      <w:r w:rsidRPr="00746B0D">
        <w:rPr>
          <w:rFonts w:ascii="Maiandra GD" w:hAnsi="Maiandra GD"/>
          <w:sz w:val="28"/>
          <w:szCs w:val="28"/>
        </w:rPr>
        <w:lastRenderedPageBreak/>
        <w:t>validée par décret ;</w:t>
      </w:r>
    </w:p>
    <w:p w:rsidR="00746B0D" w:rsidRPr="00746B0D" w:rsidRDefault="00746B0D" w:rsidP="00746B0D">
      <w:pPr>
        <w:widowControl w:val="0"/>
        <w:numPr>
          <w:ilvl w:val="0"/>
          <w:numId w:val="8"/>
        </w:numPr>
        <w:tabs>
          <w:tab w:val="left" w:pos="709"/>
        </w:tabs>
        <w:autoSpaceDE w:val="0"/>
        <w:autoSpaceDN w:val="0"/>
        <w:adjustRightInd w:val="0"/>
        <w:spacing w:after="120"/>
        <w:jc w:val="both"/>
        <w:rPr>
          <w:rFonts w:ascii="Maiandra GD" w:hAnsi="Maiandra GD"/>
          <w:sz w:val="28"/>
          <w:szCs w:val="28"/>
        </w:rPr>
      </w:pPr>
      <w:r w:rsidRPr="00746B0D">
        <w:rPr>
          <w:rFonts w:ascii="Maiandra GD" w:hAnsi="Maiandra GD"/>
          <w:sz w:val="28"/>
          <w:szCs w:val="28"/>
        </w:rPr>
        <w:t>D’exiger du Gouvernement, la communication à l’Assemblée Nationale, avant la mise en œuvre, de tous les projets hors catalogue établi par la Cellule d'Appui au Partenariat Public- Privé (CAPPP) ;</w:t>
      </w:r>
    </w:p>
    <w:p w:rsidR="00B4384C" w:rsidRPr="00746B0D" w:rsidRDefault="00746B0D" w:rsidP="00746B0D">
      <w:pPr>
        <w:widowControl w:val="0"/>
        <w:numPr>
          <w:ilvl w:val="0"/>
          <w:numId w:val="8"/>
        </w:numPr>
        <w:tabs>
          <w:tab w:val="left" w:pos="709"/>
        </w:tabs>
        <w:autoSpaceDE w:val="0"/>
        <w:autoSpaceDN w:val="0"/>
        <w:adjustRightInd w:val="0"/>
        <w:spacing w:after="120"/>
        <w:jc w:val="both"/>
        <w:rPr>
          <w:rFonts w:ascii="Maiandra GD" w:hAnsi="Maiandra GD"/>
          <w:sz w:val="28"/>
          <w:szCs w:val="28"/>
        </w:rPr>
      </w:pPr>
      <w:r w:rsidRPr="00746B0D">
        <w:rPr>
          <w:rFonts w:ascii="Maiandra GD" w:hAnsi="Maiandra GD"/>
          <w:sz w:val="28"/>
          <w:szCs w:val="28"/>
        </w:rPr>
        <w:t>D’exiger du Gouvernement, la publication des contrats des marchés publics, des contrats de concession en mode PPP entre l’Etat et les concessionnaires conformément à la Directive n° 01/2009/CM/UEMOA qui impose aux Gouvernements des Etats membres, la publication de tout contrat avec les entreprises exploitant des concessions de service public.</w:t>
      </w:r>
    </w:p>
    <w:p w:rsidR="007C6A4E" w:rsidRPr="00746B0D" w:rsidRDefault="0079278C" w:rsidP="0079278C">
      <w:pPr>
        <w:pStyle w:val="NormalWeb"/>
        <w:spacing w:before="0" w:beforeAutospacing="0" w:after="0" w:afterAutospacing="0" w:line="360" w:lineRule="auto"/>
        <w:jc w:val="both"/>
        <w:rPr>
          <w:rFonts w:ascii="Maiandra GD" w:eastAsiaTheme="minorEastAsia" w:hAnsi="Maiandra GD" w:cstheme="minorBidi"/>
          <w:sz w:val="28"/>
          <w:szCs w:val="28"/>
        </w:rPr>
      </w:pPr>
      <w:r w:rsidRPr="00746B0D">
        <w:rPr>
          <w:rFonts w:ascii="Maiandra GD" w:eastAsiaTheme="minorEastAsia" w:hAnsi="Maiandra GD" w:cstheme="minorBidi"/>
          <w:sz w:val="28"/>
          <w:szCs w:val="28"/>
        </w:rPr>
        <w:t>Pour finir, nous voulons rappeler que</w:t>
      </w:r>
      <w:r w:rsidR="007C6A4E" w:rsidRPr="00746B0D">
        <w:rPr>
          <w:rFonts w:ascii="Maiandra GD" w:eastAsiaTheme="minorEastAsia" w:hAnsi="Maiandra GD" w:cstheme="minorBidi"/>
          <w:sz w:val="28"/>
          <w:szCs w:val="28"/>
        </w:rPr>
        <w:t xml:space="preserve"> depuis quelques </w:t>
      </w:r>
      <w:r w:rsidRPr="00746B0D">
        <w:rPr>
          <w:rFonts w:ascii="Maiandra GD" w:eastAsiaTheme="minorEastAsia" w:hAnsi="Maiandra GD" w:cstheme="minorBidi"/>
          <w:sz w:val="28"/>
          <w:szCs w:val="28"/>
        </w:rPr>
        <w:t>semaines</w:t>
      </w:r>
      <w:r w:rsidR="007C6A4E" w:rsidRPr="00746B0D">
        <w:rPr>
          <w:rFonts w:ascii="Maiandra GD" w:eastAsiaTheme="minorEastAsia" w:hAnsi="Maiandra GD" w:cstheme="minorBidi"/>
          <w:sz w:val="28"/>
          <w:szCs w:val="28"/>
        </w:rPr>
        <w:t xml:space="preserve">, nos efforts visant à entretenir et à promouvoir l’image de notre pays à l’étranger se heurte à un obstacle supplémentaire, que </w:t>
      </w:r>
      <w:r w:rsidRPr="00746B0D">
        <w:rPr>
          <w:rFonts w:ascii="Maiandra GD" w:eastAsiaTheme="minorEastAsia" w:hAnsi="Maiandra GD" w:cstheme="minorBidi"/>
          <w:sz w:val="28"/>
          <w:szCs w:val="28"/>
        </w:rPr>
        <w:t>nous ne saurons</w:t>
      </w:r>
      <w:r w:rsidR="007C6A4E" w:rsidRPr="00746B0D">
        <w:rPr>
          <w:rFonts w:ascii="Maiandra GD" w:eastAsiaTheme="minorEastAsia" w:hAnsi="Maiandra GD" w:cstheme="minorBidi"/>
          <w:sz w:val="28"/>
          <w:szCs w:val="28"/>
        </w:rPr>
        <w:t xml:space="preserve"> minimiser</w:t>
      </w:r>
      <w:r w:rsidRPr="00746B0D">
        <w:rPr>
          <w:rFonts w:ascii="Maiandra GD" w:eastAsiaTheme="minorEastAsia" w:hAnsi="Maiandra GD" w:cstheme="minorBidi"/>
          <w:sz w:val="28"/>
          <w:szCs w:val="28"/>
        </w:rPr>
        <w:t xml:space="preserve">. Il s’agit des affaires de trafic de drogue et de stupéfiant qu’on découvre  au port de Cotonou. Même s’il faut féliciter nos agents  en charge des enquêtes dans ce domaine, il est à préciser que la grande publicité qui entoure ce travail </w:t>
      </w:r>
      <w:r w:rsidR="007C6A4E" w:rsidRPr="00746B0D">
        <w:rPr>
          <w:rFonts w:ascii="Maiandra GD" w:eastAsiaTheme="minorEastAsia" w:hAnsi="Maiandra GD" w:cstheme="minorBidi"/>
          <w:sz w:val="28"/>
          <w:szCs w:val="28"/>
        </w:rPr>
        <w:t>nui</w:t>
      </w:r>
      <w:r w:rsidR="00497F87" w:rsidRPr="00746B0D">
        <w:rPr>
          <w:rFonts w:ascii="Maiandra GD" w:eastAsiaTheme="minorEastAsia" w:hAnsi="Maiandra GD" w:cstheme="minorBidi"/>
          <w:sz w:val="28"/>
          <w:szCs w:val="28"/>
        </w:rPr>
        <w:t>t</w:t>
      </w:r>
      <w:r w:rsidR="007C6A4E" w:rsidRPr="00746B0D">
        <w:rPr>
          <w:rFonts w:ascii="Maiandra GD" w:eastAsiaTheme="minorEastAsia" w:hAnsi="Maiandra GD" w:cstheme="minorBidi"/>
          <w:sz w:val="28"/>
          <w:szCs w:val="28"/>
        </w:rPr>
        <w:t xml:space="preserve"> à l’image de notre pays</w:t>
      </w:r>
      <w:r w:rsidRPr="00746B0D">
        <w:rPr>
          <w:rFonts w:ascii="Maiandra GD" w:eastAsiaTheme="minorEastAsia" w:hAnsi="Maiandra GD" w:cstheme="minorBidi"/>
          <w:sz w:val="28"/>
          <w:szCs w:val="28"/>
        </w:rPr>
        <w:t xml:space="preserve">. Pour nous, </w:t>
      </w:r>
      <w:r w:rsidR="007C6A4E" w:rsidRPr="00746B0D">
        <w:rPr>
          <w:rFonts w:ascii="Maiandra GD" w:eastAsiaTheme="minorEastAsia" w:hAnsi="Maiandra GD" w:cstheme="minorBidi"/>
          <w:sz w:val="28"/>
          <w:szCs w:val="28"/>
        </w:rPr>
        <w:t xml:space="preserve">il faut un effort considérable pour réparer </w:t>
      </w:r>
      <w:r w:rsidRPr="00746B0D">
        <w:rPr>
          <w:rFonts w:ascii="Maiandra GD" w:eastAsiaTheme="minorEastAsia" w:hAnsi="Maiandra GD" w:cstheme="minorBidi"/>
          <w:sz w:val="28"/>
          <w:szCs w:val="28"/>
        </w:rPr>
        <w:t>cette image que nous donnons à notre port.</w:t>
      </w:r>
    </w:p>
    <w:p w:rsidR="0079278C" w:rsidRPr="00746B0D" w:rsidRDefault="0079278C" w:rsidP="0079278C">
      <w:pPr>
        <w:pStyle w:val="NormalWeb"/>
        <w:spacing w:before="0" w:beforeAutospacing="0" w:after="0" w:afterAutospacing="0" w:line="360" w:lineRule="auto"/>
        <w:jc w:val="both"/>
        <w:rPr>
          <w:rFonts w:ascii="Maiandra GD" w:eastAsiaTheme="minorEastAsia" w:hAnsi="Maiandra GD" w:cstheme="minorBidi"/>
          <w:sz w:val="28"/>
          <w:szCs w:val="28"/>
        </w:rPr>
      </w:pPr>
      <w:r w:rsidRPr="00746B0D">
        <w:rPr>
          <w:rFonts w:ascii="Maiandra GD" w:eastAsiaTheme="minorEastAsia" w:hAnsi="Maiandra GD" w:cstheme="minorBidi"/>
          <w:sz w:val="28"/>
          <w:szCs w:val="28"/>
        </w:rPr>
        <w:t>Social Watch recommande plus de professionnalisme dans le traitement de cette délicate situation  et invite les uns  et les autres à mettre le pays  au dessus de tout surtout de nos intérêts personnels et égoïstes.</w:t>
      </w:r>
    </w:p>
    <w:p w:rsidR="0079278C" w:rsidRPr="00746B0D" w:rsidRDefault="0079278C" w:rsidP="0079278C">
      <w:pPr>
        <w:pStyle w:val="NormalWeb"/>
        <w:spacing w:before="0" w:beforeAutospacing="0" w:after="0" w:afterAutospacing="0" w:line="360" w:lineRule="auto"/>
        <w:jc w:val="both"/>
        <w:rPr>
          <w:rFonts w:ascii="Maiandra GD" w:eastAsiaTheme="minorEastAsia" w:hAnsi="Maiandra GD" w:cstheme="minorBidi"/>
          <w:sz w:val="28"/>
          <w:szCs w:val="28"/>
        </w:rPr>
      </w:pPr>
      <w:r w:rsidRPr="00746B0D">
        <w:rPr>
          <w:rFonts w:ascii="Maiandra GD" w:eastAsiaTheme="minorEastAsia" w:hAnsi="Maiandra GD" w:cstheme="minorBidi"/>
          <w:sz w:val="28"/>
          <w:szCs w:val="28"/>
        </w:rPr>
        <w:t>Notre pays le Bénin mérite mieux.</w:t>
      </w:r>
    </w:p>
    <w:p w:rsidR="0079278C" w:rsidRPr="00746B0D" w:rsidRDefault="0079278C" w:rsidP="0079278C">
      <w:pPr>
        <w:pStyle w:val="NormalWeb"/>
        <w:spacing w:before="0" w:beforeAutospacing="0" w:after="0" w:afterAutospacing="0" w:line="360" w:lineRule="auto"/>
        <w:jc w:val="both"/>
        <w:rPr>
          <w:rFonts w:ascii="Maiandra GD" w:eastAsiaTheme="minorEastAsia" w:hAnsi="Maiandra GD" w:cstheme="minorBidi"/>
          <w:sz w:val="28"/>
          <w:szCs w:val="28"/>
        </w:rPr>
      </w:pPr>
    </w:p>
    <w:p w:rsidR="0079278C" w:rsidRPr="00746B0D" w:rsidRDefault="0079278C" w:rsidP="0079278C">
      <w:pPr>
        <w:pStyle w:val="NormalWeb"/>
        <w:spacing w:before="0" w:beforeAutospacing="0" w:after="0" w:afterAutospacing="0" w:line="360" w:lineRule="auto"/>
        <w:jc w:val="both"/>
        <w:rPr>
          <w:rFonts w:ascii="Maiandra GD" w:eastAsiaTheme="minorEastAsia" w:hAnsi="Maiandra GD" w:cstheme="minorBidi"/>
          <w:sz w:val="28"/>
          <w:szCs w:val="28"/>
        </w:rPr>
      </w:pPr>
      <w:r w:rsidRPr="00746B0D">
        <w:rPr>
          <w:rFonts w:ascii="Maiandra GD" w:eastAsiaTheme="minorEastAsia" w:hAnsi="Maiandra GD" w:cstheme="minorBidi"/>
          <w:sz w:val="28"/>
          <w:szCs w:val="28"/>
        </w:rPr>
        <w:t xml:space="preserve">Fait à Cotonou, le </w:t>
      </w:r>
      <w:r w:rsidR="00746B0D" w:rsidRPr="00746B0D">
        <w:rPr>
          <w:rFonts w:ascii="Maiandra GD" w:eastAsiaTheme="minorEastAsia" w:hAnsi="Maiandra GD" w:cstheme="minorBidi"/>
          <w:sz w:val="28"/>
          <w:szCs w:val="28"/>
        </w:rPr>
        <w:t>26 novembre 2016</w:t>
      </w:r>
    </w:p>
    <w:p w:rsidR="0079278C" w:rsidRPr="00746B0D" w:rsidRDefault="0079278C" w:rsidP="0079278C">
      <w:pPr>
        <w:pStyle w:val="NormalWeb"/>
        <w:spacing w:before="0" w:beforeAutospacing="0" w:after="0" w:afterAutospacing="0" w:line="360" w:lineRule="auto"/>
        <w:jc w:val="both"/>
        <w:rPr>
          <w:rFonts w:ascii="Maiandra GD" w:eastAsiaTheme="minorEastAsia" w:hAnsi="Maiandra GD" w:cstheme="minorBidi"/>
          <w:sz w:val="28"/>
          <w:szCs w:val="28"/>
        </w:rPr>
      </w:pPr>
      <w:bookmarkStart w:id="0" w:name="_GoBack"/>
      <w:bookmarkEnd w:id="0"/>
    </w:p>
    <w:p w:rsidR="0079278C" w:rsidRPr="00746B0D" w:rsidRDefault="0079278C" w:rsidP="0079278C">
      <w:pPr>
        <w:pStyle w:val="NormalWeb"/>
        <w:spacing w:before="0" w:beforeAutospacing="0" w:after="0" w:afterAutospacing="0" w:line="360" w:lineRule="auto"/>
        <w:jc w:val="both"/>
        <w:rPr>
          <w:rFonts w:ascii="Maiandra GD" w:eastAsiaTheme="minorEastAsia" w:hAnsi="Maiandra GD" w:cstheme="minorBidi"/>
          <w:sz w:val="28"/>
          <w:szCs w:val="28"/>
        </w:rPr>
      </w:pPr>
      <w:r w:rsidRPr="00746B0D">
        <w:rPr>
          <w:rFonts w:ascii="Maiandra GD" w:eastAsiaTheme="minorEastAsia" w:hAnsi="Maiandra GD" w:cstheme="minorBidi"/>
          <w:sz w:val="28"/>
          <w:szCs w:val="28"/>
        </w:rPr>
        <w:t>SOCIAL WATCH</w:t>
      </w:r>
      <w:r w:rsidR="00746B0D" w:rsidRPr="00746B0D">
        <w:rPr>
          <w:rFonts w:ascii="Maiandra GD" w:eastAsiaTheme="minorEastAsia" w:hAnsi="Maiandra GD" w:cstheme="minorBidi"/>
          <w:sz w:val="28"/>
          <w:szCs w:val="28"/>
        </w:rPr>
        <w:t xml:space="preserve"> BENIN</w:t>
      </w:r>
    </w:p>
    <w:p w:rsidR="00934F0E" w:rsidRPr="0079278C" w:rsidRDefault="00934F0E" w:rsidP="0079278C">
      <w:pPr>
        <w:spacing w:after="0" w:line="360" w:lineRule="auto"/>
        <w:jc w:val="both"/>
        <w:rPr>
          <w:rFonts w:ascii="Maiandra GD" w:hAnsi="Maiandra GD"/>
          <w:sz w:val="26"/>
          <w:szCs w:val="26"/>
        </w:rPr>
      </w:pPr>
    </w:p>
    <w:sectPr w:rsidR="00934F0E" w:rsidRPr="0079278C" w:rsidSect="00D3645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504" w:rsidRDefault="00925504" w:rsidP="001A5A6F">
      <w:pPr>
        <w:spacing w:after="0" w:line="240" w:lineRule="auto"/>
      </w:pPr>
      <w:r>
        <w:separator/>
      </w:r>
    </w:p>
  </w:endnote>
  <w:endnote w:type="continuationSeparator" w:id="0">
    <w:p w:rsidR="00925504" w:rsidRDefault="00925504" w:rsidP="001A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540805"/>
      <w:docPartObj>
        <w:docPartGallery w:val="Page Numbers (Bottom of Page)"/>
        <w:docPartUnique/>
      </w:docPartObj>
    </w:sdtPr>
    <w:sdtEndPr/>
    <w:sdtContent>
      <w:p w:rsidR="001A5A6F" w:rsidRDefault="00821A86">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0" b="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A5A6F" w:rsidRDefault="001E65C4">
                              <w:pPr>
                                <w:jc w:val="center"/>
                              </w:pPr>
                              <w:r>
                                <w:fldChar w:fldCharType="begin"/>
                              </w:r>
                              <w:r w:rsidR="001A5A6F">
                                <w:instrText>PAGE    \* MERGEFORMAT</w:instrText>
                              </w:r>
                              <w:r>
                                <w:fldChar w:fldCharType="separate"/>
                              </w:r>
                              <w:r w:rsidR="00821A86" w:rsidRPr="00821A86">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" o:allowincell="f" adj="14135" strokecolor="gray" strokeweight=".25pt">
                  <v:path arrowok="t"/>
                  <v:textbox>
                    <w:txbxContent>
                      <w:p w:rsidR="001A5A6F" w:rsidRDefault="001E65C4">
                        <w:pPr>
                          <w:jc w:val="center"/>
                        </w:pPr>
                        <w:r>
                          <w:fldChar w:fldCharType="begin"/>
                        </w:r>
                        <w:r w:rsidR="001A5A6F">
                          <w:instrText>PAGE    \* MERGEFORMAT</w:instrText>
                        </w:r>
                        <w:r>
                          <w:fldChar w:fldCharType="separate"/>
                        </w:r>
                        <w:r w:rsidR="00821A86" w:rsidRPr="00821A86">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504" w:rsidRDefault="00925504" w:rsidP="001A5A6F">
      <w:pPr>
        <w:spacing w:after="0" w:line="240" w:lineRule="auto"/>
      </w:pPr>
      <w:r>
        <w:separator/>
      </w:r>
    </w:p>
  </w:footnote>
  <w:footnote w:type="continuationSeparator" w:id="0">
    <w:p w:rsidR="00925504" w:rsidRDefault="00925504" w:rsidP="001A5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93E"/>
    <w:multiLevelType w:val="hybridMultilevel"/>
    <w:tmpl w:val="4184B7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6A2C00"/>
    <w:multiLevelType w:val="hybridMultilevel"/>
    <w:tmpl w:val="7B50351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244925"/>
    <w:multiLevelType w:val="hybridMultilevel"/>
    <w:tmpl w:val="EA1E02F0"/>
    <w:lvl w:ilvl="0" w:tplc="52A8515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1B473D"/>
    <w:multiLevelType w:val="multilevel"/>
    <w:tmpl w:val="505A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277910"/>
    <w:multiLevelType w:val="hybridMultilevel"/>
    <w:tmpl w:val="5DC26E62"/>
    <w:lvl w:ilvl="0" w:tplc="26EEC9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5C0D7D"/>
    <w:multiLevelType w:val="hybridMultilevel"/>
    <w:tmpl w:val="97E0E486"/>
    <w:lvl w:ilvl="0" w:tplc="2D78DE5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6D5545"/>
    <w:multiLevelType w:val="multilevel"/>
    <w:tmpl w:val="007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041C3"/>
    <w:multiLevelType w:val="multilevel"/>
    <w:tmpl w:val="45F0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22578"/>
    <w:multiLevelType w:val="hybridMultilevel"/>
    <w:tmpl w:val="5310E2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8"/>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57"/>
    <w:rsid w:val="00013147"/>
    <w:rsid w:val="000163AF"/>
    <w:rsid w:val="00155763"/>
    <w:rsid w:val="001A5A6F"/>
    <w:rsid w:val="001E65C4"/>
    <w:rsid w:val="00202548"/>
    <w:rsid w:val="0024156D"/>
    <w:rsid w:val="003A5709"/>
    <w:rsid w:val="003D722C"/>
    <w:rsid w:val="00497F87"/>
    <w:rsid w:val="004D078C"/>
    <w:rsid w:val="004D41F4"/>
    <w:rsid w:val="004F171E"/>
    <w:rsid w:val="005A6243"/>
    <w:rsid w:val="00613C6D"/>
    <w:rsid w:val="0064177C"/>
    <w:rsid w:val="00680138"/>
    <w:rsid w:val="006E5D8D"/>
    <w:rsid w:val="00746B0D"/>
    <w:rsid w:val="0079278C"/>
    <w:rsid w:val="007C6A4E"/>
    <w:rsid w:val="00821A86"/>
    <w:rsid w:val="00834935"/>
    <w:rsid w:val="00925504"/>
    <w:rsid w:val="00934F0E"/>
    <w:rsid w:val="00964B36"/>
    <w:rsid w:val="009C74F3"/>
    <w:rsid w:val="00A655C3"/>
    <w:rsid w:val="00B4384C"/>
    <w:rsid w:val="00BE74F5"/>
    <w:rsid w:val="00D36457"/>
    <w:rsid w:val="00D60BA9"/>
    <w:rsid w:val="00DC24EC"/>
    <w:rsid w:val="00DE7F68"/>
    <w:rsid w:val="00E47299"/>
    <w:rsid w:val="00E53021"/>
    <w:rsid w:val="00F14E11"/>
    <w:rsid w:val="00F15A8C"/>
    <w:rsid w:val="00FC45EC"/>
    <w:rsid w:val="00FD3935"/>
    <w:rsid w:val="00FF06AB"/>
  </w:rsids>
  <m:mathPr>
    <m:mathFont m:val="Cambria Math"/>
    <m:brkBin m:val="before"/>
    <m:brkBinSub m:val="--"/>
    <m:smallFrac/>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A88D8-DFDE-4F51-BCB4-4187EBFC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link w:val="Titre1Car"/>
    <w:uiPriority w:val="9"/>
    <w:qFormat/>
    <w:rsid w:val="00D60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746B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64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457"/>
    <w:rPr>
      <w:rFonts w:ascii="Tahoma" w:hAnsi="Tahoma" w:cs="Tahoma"/>
      <w:sz w:val="16"/>
      <w:szCs w:val="16"/>
    </w:rPr>
  </w:style>
  <w:style w:type="paragraph" w:styleId="NormalWeb">
    <w:name w:val="Normal (Web)"/>
    <w:basedOn w:val="Normal"/>
    <w:uiPriority w:val="99"/>
    <w:unhideWhenUsed/>
    <w:rsid w:val="00934F0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C24EC"/>
    <w:rPr>
      <w:b/>
      <w:bCs/>
    </w:rPr>
  </w:style>
  <w:style w:type="character" w:customStyle="1" w:styleId="Titre1Car">
    <w:name w:val="Titre 1 Car"/>
    <w:basedOn w:val="Policepardfaut"/>
    <w:link w:val="Titre1"/>
    <w:uiPriority w:val="9"/>
    <w:rsid w:val="00D60BA9"/>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D60BA9"/>
    <w:pPr>
      <w:ind w:left="720"/>
      <w:contextualSpacing/>
    </w:pPr>
  </w:style>
  <w:style w:type="paragraph" w:styleId="En-tte">
    <w:name w:val="header"/>
    <w:basedOn w:val="Normal"/>
    <w:link w:val="En-tteCar"/>
    <w:uiPriority w:val="99"/>
    <w:unhideWhenUsed/>
    <w:rsid w:val="001A5A6F"/>
    <w:pPr>
      <w:tabs>
        <w:tab w:val="center" w:pos="4536"/>
        <w:tab w:val="right" w:pos="9072"/>
      </w:tabs>
      <w:spacing w:after="0" w:line="240" w:lineRule="auto"/>
    </w:pPr>
  </w:style>
  <w:style w:type="character" w:customStyle="1" w:styleId="En-tteCar">
    <w:name w:val="En-tête Car"/>
    <w:basedOn w:val="Policepardfaut"/>
    <w:link w:val="En-tte"/>
    <w:uiPriority w:val="99"/>
    <w:rsid w:val="001A5A6F"/>
  </w:style>
  <w:style w:type="paragraph" w:styleId="Pieddepage">
    <w:name w:val="footer"/>
    <w:basedOn w:val="Normal"/>
    <w:link w:val="PieddepageCar"/>
    <w:uiPriority w:val="99"/>
    <w:unhideWhenUsed/>
    <w:rsid w:val="001A5A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5A6F"/>
  </w:style>
  <w:style w:type="character" w:customStyle="1" w:styleId="ParagraphedelisteCar">
    <w:name w:val="Paragraphe de liste Car"/>
    <w:aliases w:val="Bullets Car,References Car,L_4 Car"/>
    <w:link w:val="Paragraphedeliste"/>
    <w:uiPriority w:val="34"/>
    <w:rsid w:val="00746B0D"/>
  </w:style>
  <w:style w:type="character" w:customStyle="1" w:styleId="Titre3Car">
    <w:name w:val="Titre 3 Car"/>
    <w:basedOn w:val="Policepardfaut"/>
    <w:link w:val="Titre3"/>
    <w:uiPriority w:val="99"/>
    <w:rsid w:val="00746B0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88816">
      <w:bodyDiv w:val="1"/>
      <w:marLeft w:val="0"/>
      <w:marRight w:val="0"/>
      <w:marTop w:val="0"/>
      <w:marBottom w:val="0"/>
      <w:divBdr>
        <w:top w:val="none" w:sz="0" w:space="0" w:color="auto"/>
        <w:left w:val="none" w:sz="0" w:space="0" w:color="auto"/>
        <w:bottom w:val="none" w:sz="0" w:space="0" w:color="auto"/>
        <w:right w:val="none" w:sz="0" w:space="0" w:color="auto"/>
      </w:divBdr>
      <w:divsChild>
        <w:div w:id="204840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1865</Words>
  <Characters>10258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 HOUETO</cp:lastModifiedBy>
  <cp:revision>2</cp:revision>
  <cp:lastPrinted>2006-01-01T01:35:00Z</cp:lastPrinted>
  <dcterms:created xsi:type="dcterms:W3CDTF">2016-11-26T13:37:00Z</dcterms:created>
  <dcterms:modified xsi:type="dcterms:W3CDTF">2016-11-26T13:37:00Z</dcterms:modified>
</cp:coreProperties>
</file>